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97" w:rsidRPr="00CF6A97" w:rsidRDefault="00CF6A97" w:rsidP="004D02DB">
      <w:pPr>
        <w:shd w:val="clear" w:color="auto" w:fill="FFFFFF"/>
        <w:spacing w:before="125" w:after="125" w:line="240" w:lineRule="auto"/>
        <w:jc w:val="center"/>
        <w:outlineLvl w:val="0"/>
        <w:rPr>
          <w:rFonts w:ascii="Arial" w:eastAsia="Times New Roman" w:hAnsi="Arial" w:cs="Arial"/>
          <w:b/>
          <w:bCs/>
          <w:color w:val="333333"/>
          <w:kern w:val="36"/>
          <w:sz w:val="30"/>
          <w:szCs w:val="30"/>
          <w:lang w:eastAsia="ru-RU"/>
        </w:rPr>
      </w:pPr>
      <w:r w:rsidRPr="00CF6A97">
        <w:rPr>
          <w:rFonts w:ascii="Arial" w:eastAsia="Times New Roman" w:hAnsi="Arial" w:cs="Arial"/>
          <w:b/>
          <w:bCs/>
          <w:color w:val="333333"/>
          <w:kern w:val="36"/>
          <w:sz w:val="30"/>
          <w:szCs w:val="30"/>
          <w:lang w:eastAsia="ru-RU"/>
        </w:rPr>
        <w:t>Информация для граждан, имеющих трех и более детей</w:t>
      </w:r>
    </w:p>
    <w:p w:rsidR="00CF6A97" w:rsidRPr="00CF6A97" w:rsidRDefault="00CF6A97" w:rsidP="00CF6A97">
      <w:pPr>
        <w:shd w:val="clear" w:color="auto" w:fill="FFFFFF"/>
        <w:spacing w:after="0" w:line="240" w:lineRule="auto"/>
        <w:ind w:firstLine="708"/>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Обеспечение земельными участками граждан, имеющих трёх и более детей.</w:t>
      </w:r>
    </w:p>
    <w:p w:rsidR="00CF6A97" w:rsidRPr="00CF6A97" w:rsidRDefault="00CF6A97" w:rsidP="00CF6A97">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На территории Волгоградской области бесплатное предоставление в собственность земельных участков гражданам, имеющим трех и более детей, осуществляется на основании Закона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№123-ОД). </w:t>
      </w:r>
    </w:p>
    <w:p w:rsidR="00CF6A97" w:rsidRPr="00CF6A97" w:rsidRDefault="00CF6A97" w:rsidP="004D02DB">
      <w:pPr>
        <w:shd w:val="clear" w:color="auto" w:fill="FFFFFF"/>
        <w:spacing w:after="0"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Условия предоставления бесплатно земельного участка в собственность многодетным гражданам:</w:t>
      </w:r>
    </w:p>
    <w:p w:rsidR="00CF6A97" w:rsidRPr="00CF6A97" w:rsidRDefault="00CF6A97" w:rsidP="00CF6A97">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proofErr w:type="gramStart"/>
      <w:r w:rsidRPr="00CF6A97">
        <w:rPr>
          <w:rFonts w:ascii="Arial" w:eastAsia="Times New Roman" w:hAnsi="Arial" w:cs="Arial"/>
          <w:color w:val="333333"/>
          <w:sz w:val="18"/>
          <w:szCs w:val="18"/>
          <w:lang w:eastAsia="ru-RU"/>
        </w:rPr>
        <w:t>Наличие у гражданина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w:t>
      </w:r>
      <w:proofErr w:type="gramEnd"/>
    </w:p>
    <w:p w:rsidR="00CF6A97" w:rsidRPr="00CF6A97" w:rsidRDefault="00CF6A97" w:rsidP="00CF6A9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Постоянное проживание гражданина, имеющего трех и более детей, на территории Волгоградской области в течение не менее пяти лет, предшествующих дате подачи заявления о бесплатном предоставлении земельного участка в собственность;</w:t>
      </w:r>
    </w:p>
    <w:p w:rsidR="00CF6A97" w:rsidRPr="00CF6A97" w:rsidRDefault="00CF6A97" w:rsidP="00CF6A97">
      <w:pPr>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Совместное проживание гражданина и его детей.</w:t>
      </w:r>
    </w:p>
    <w:p w:rsidR="00CF6A97" w:rsidRPr="00CF6A97" w:rsidRDefault="00CF6A97" w:rsidP="00CF6A97">
      <w:p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          Земельный участок предоставляется в </w:t>
      </w:r>
      <w:r w:rsidRPr="00CF6A97">
        <w:rPr>
          <w:rFonts w:ascii="Arial" w:eastAsia="Times New Roman" w:hAnsi="Arial" w:cs="Arial"/>
          <w:color w:val="262626"/>
          <w:sz w:val="18"/>
          <w:szCs w:val="18"/>
          <w:u w:val="single"/>
          <w:lang w:eastAsia="ru-RU"/>
        </w:rPr>
        <w:t>совместную собственность супругов</w:t>
      </w:r>
      <w:r w:rsidRPr="00CF6A97">
        <w:rPr>
          <w:rFonts w:ascii="Arial" w:eastAsia="Times New Roman" w:hAnsi="Arial" w:cs="Arial"/>
          <w:color w:val="333333"/>
          <w:sz w:val="18"/>
          <w:szCs w:val="18"/>
          <w:lang w:eastAsia="ru-RU"/>
        </w:rPr>
        <w:t> - родителей трех и более детей либо при наличии согласия второго супруга - родителя трех и более детей - одному из родителей трех и более детей либо лицу, его заменяющему.</w:t>
      </w:r>
    </w:p>
    <w:p w:rsidR="00CF6A97" w:rsidRPr="00CF6A97" w:rsidRDefault="00CF6A97" w:rsidP="00CF6A97">
      <w:p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            В неполной семье земельный участок предоставляется в собственность одному из родителей трех и более детей либо лицу, его заменяющему.</w:t>
      </w:r>
    </w:p>
    <w:p w:rsidR="00CF6A97" w:rsidRPr="00CF6A97" w:rsidRDefault="00CF6A97" w:rsidP="00CF6A97">
      <w:pPr>
        <w:shd w:val="clear" w:color="auto" w:fill="FFFFFF"/>
        <w:spacing w:after="125" w:line="240" w:lineRule="auto"/>
        <w:ind w:firstLine="708"/>
        <w:jc w:val="both"/>
        <w:rPr>
          <w:rFonts w:ascii="Arial" w:eastAsia="Times New Roman" w:hAnsi="Arial" w:cs="Arial"/>
          <w:color w:val="333333"/>
          <w:sz w:val="18"/>
          <w:szCs w:val="18"/>
          <w:lang w:eastAsia="ru-RU"/>
        </w:rPr>
      </w:pPr>
      <w:proofErr w:type="gramStart"/>
      <w:r w:rsidRPr="00CF6A97">
        <w:rPr>
          <w:rFonts w:ascii="Arial" w:eastAsia="Times New Roman" w:hAnsi="Arial" w:cs="Arial"/>
          <w:color w:val="333333"/>
          <w:sz w:val="18"/>
          <w:szCs w:val="18"/>
          <w:lang w:eastAsia="ru-RU"/>
        </w:rPr>
        <w:t>В целях Закона № 123-ОД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w:t>
      </w:r>
      <w:proofErr w:type="gramEnd"/>
      <w:r w:rsidRPr="00CF6A97">
        <w:rPr>
          <w:rFonts w:ascii="Arial" w:eastAsia="Times New Roman" w:hAnsi="Arial" w:cs="Arial"/>
          <w:color w:val="333333"/>
          <w:sz w:val="18"/>
          <w:szCs w:val="18"/>
          <w:lang w:eastAsia="ru-RU"/>
        </w:rPr>
        <w:t xml:space="preserve"> дате подачи заявления о постановке на учет в целях последующего предоставления земельного участка в собственность бесплатно.</w:t>
      </w:r>
    </w:p>
    <w:p w:rsidR="00CF6A97" w:rsidRPr="00CF6A97" w:rsidRDefault="00CF6A97" w:rsidP="004D02DB">
      <w:pPr>
        <w:shd w:val="clear" w:color="auto" w:fill="FFFFFF"/>
        <w:spacing w:after="125" w:line="240" w:lineRule="auto"/>
        <w:ind w:firstLine="708"/>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Многодетные граждане имеют право приобрести земельный участок для одной из целей:</w:t>
      </w:r>
    </w:p>
    <w:p w:rsidR="00CF6A97" w:rsidRPr="00CF6A97" w:rsidRDefault="00CF6A97" w:rsidP="00CF6A97">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индивидуальное жилищное строительство,</w:t>
      </w:r>
    </w:p>
    <w:p w:rsidR="00CF6A97" w:rsidRPr="00CF6A97" w:rsidRDefault="00CF6A97" w:rsidP="00CF6A97">
      <w:pPr>
        <w:numPr>
          <w:ilvl w:val="0"/>
          <w:numId w:val="4"/>
        </w:numPr>
        <w:shd w:val="clear" w:color="auto" w:fill="FFFFFF"/>
        <w:spacing w:before="100" w:beforeAutospacing="1" w:after="100" w:afterAutospacing="1" w:line="240" w:lineRule="auto"/>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ведение личного подсобного хозяйства.</w:t>
      </w:r>
    </w:p>
    <w:p w:rsidR="00CF6A97" w:rsidRPr="00CF6A97" w:rsidRDefault="00CF6A97" w:rsidP="004D02DB">
      <w:pPr>
        <w:shd w:val="clear" w:color="auto" w:fill="FFFFFF"/>
        <w:spacing w:after="125" w:line="240" w:lineRule="auto"/>
        <w:ind w:firstLine="708"/>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Перечень необходимых документов для подачи заявления     </w:t>
      </w:r>
      <w:r w:rsidRPr="00CF6A97">
        <w:rPr>
          <w:rFonts w:ascii="Arial" w:eastAsia="Times New Roman" w:hAnsi="Arial" w:cs="Arial"/>
          <w:color w:val="333333"/>
          <w:sz w:val="18"/>
          <w:szCs w:val="18"/>
          <w:lang w:eastAsia="ru-RU"/>
        </w:rPr>
        <w:t>    </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копия паспорта или документа, его заменяющего, копии паспортов, свидетельство о рождении, усыновлении детей;</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документ (документы), подтверждающий (подтверждающие) постоянное проживание гражданина на территории Волгоградской области в течени</w:t>
      </w:r>
      <w:proofErr w:type="gramStart"/>
      <w:r w:rsidRPr="00CF6A97">
        <w:rPr>
          <w:rFonts w:ascii="Arial" w:eastAsia="Times New Roman" w:hAnsi="Arial" w:cs="Arial"/>
          <w:color w:val="333333"/>
          <w:sz w:val="18"/>
          <w:szCs w:val="18"/>
          <w:lang w:eastAsia="ru-RU"/>
        </w:rPr>
        <w:t>и</w:t>
      </w:r>
      <w:proofErr w:type="gramEnd"/>
      <w:r w:rsidRPr="00CF6A97">
        <w:rPr>
          <w:rFonts w:ascii="Arial" w:eastAsia="Times New Roman" w:hAnsi="Arial" w:cs="Arial"/>
          <w:color w:val="333333"/>
          <w:sz w:val="18"/>
          <w:szCs w:val="18"/>
          <w:lang w:eastAsia="ru-RU"/>
        </w:rPr>
        <w:t xml:space="preserve"> не менее пяти лет, непосредственно предшествующих дате подаче им заявления (сведения о регистрации по месту жительства гражданина, справка о составе семьи, поквартирная карточка, выписка из домовой книги, решение суда об установлении соответствующего факта);</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proofErr w:type="gramStart"/>
      <w:r w:rsidRPr="00CF6A97">
        <w:rPr>
          <w:rFonts w:ascii="Arial" w:eastAsia="Times New Roman" w:hAnsi="Arial" w:cs="Arial"/>
          <w:color w:val="333333"/>
          <w:sz w:val="18"/>
          <w:szCs w:val="18"/>
          <w:lang w:eastAsia="ru-RU"/>
        </w:rPr>
        <w:t>документ (документы), подтверждающий (подтверждающие) совместное проживание гражданина и его детей (сведения о регистрации по месту жительства гражданина, справка о составе семьи, поквартирная карточка, выписка из домовой книги, акт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2009 г. № 334 «О реализации постановления Правительства Российской Федерации от 18</w:t>
      </w:r>
      <w:proofErr w:type="gramEnd"/>
      <w:r w:rsidRPr="00CF6A97">
        <w:rPr>
          <w:rFonts w:ascii="Arial" w:eastAsia="Times New Roman" w:hAnsi="Arial" w:cs="Arial"/>
          <w:color w:val="333333"/>
          <w:sz w:val="18"/>
          <w:szCs w:val="18"/>
          <w:lang w:eastAsia="ru-RU"/>
        </w:rPr>
        <w:t xml:space="preserve"> мая 2009 г. № 423», решение суда об установлении соответствующего факта);</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копия договора о приемной семье, заключенного между органом опеки и попечительства и приемными родителями (родителем) - для приемной семьи;</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копия акта органа опеки и попечительства о назначении опекуна или попечителя, - для граждан, назначенных опекунами или попечителями несовершеннолетних детей;</w:t>
      </w:r>
    </w:p>
    <w:p w:rsidR="00CF6A97" w:rsidRPr="00CF6A97" w:rsidRDefault="00CF6A97" w:rsidP="00CF6A97">
      <w:pPr>
        <w:numPr>
          <w:ilvl w:val="0"/>
          <w:numId w:val="5"/>
        </w:numPr>
        <w:shd w:val="clear" w:color="auto" w:fill="FFFFFF"/>
        <w:spacing w:after="125" w:line="240" w:lineRule="auto"/>
        <w:jc w:val="both"/>
        <w:rPr>
          <w:rFonts w:ascii="Arial" w:eastAsia="Times New Roman" w:hAnsi="Arial" w:cs="Arial"/>
          <w:color w:val="333333"/>
          <w:sz w:val="18"/>
          <w:szCs w:val="18"/>
          <w:lang w:eastAsia="ru-RU"/>
        </w:rPr>
      </w:pPr>
      <w:proofErr w:type="gramStart"/>
      <w:r w:rsidRPr="00CF6A97">
        <w:rPr>
          <w:rFonts w:ascii="Arial" w:eastAsia="Times New Roman" w:hAnsi="Arial" w:cs="Arial"/>
          <w:color w:val="333333"/>
          <w:sz w:val="18"/>
          <w:szCs w:val="18"/>
          <w:lang w:eastAsia="ru-RU"/>
        </w:rPr>
        <w:lastRenderedPageBreak/>
        <w:t>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CF6A97" w:rsidRPr="00CF6A97" w:rsidRDefault="00CF6A97" w:rsidP="00CF6A97">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Копии документов должны быть заверены в установленном законодательством порядке или представлены с предъявлением подлинников. При предъявлении подлинников документов копии этих документов заверяются должностным лицом уполномоченного органа или специалистом многофункционального центра предоставления государственных и муниципальных услуг, осуществляющим прием документов, а подлинники документов возвращаются гражданину.</w:t>
      </w:r>
    </w:p>
    <w:p w:rsidR="00CF6A97" w:rsidRPr="00CF6A97" w:rsidRDefault="00CF6A97" w:rsidP="00CF6A97">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 xml:space="preserve">Заявление о предоставлении земельного участка в собственность бесплатно подается </w:t>
      </w:r>
      <w:proofErr w:type="gramStart"/>
      <w:r w:rsidRPr="00CF6A97">
        <w:rPr>
          <w:rFonts w:ascii="Arial" w:eastAsia="Times New Roman" w:hAnsi="Arial" w:cs="Arial"/>
          <w:b/>
          <w:bCs/>
          <w:color w:val="333333"/>
          <w:sz w:val="18"/>
          <w:szCs w:val="18"/>
          <w:lang w:eastAsia="ru-RU"/>
        </w:rPr>
        <w:t>в</w:t>
      </w:r>
      <w:proofErr w:type="gramEnd"/>
      <w:r w:rsidRPr="00CF6A97">
        <w:rPr>
          <w:rFonts w:ascii="Arial" w:eastAsia="Times New Roman" w:hAnsi="Arial" w:cs="Arial"/>
          <w:b/>
          <w:bCs/>
          <w:color w:val="333333"/>
          <w:sz w:val="18"/>
          <w:szCs w:val="18"/>
          <w:lang w:eastAsia="ru-RU"/>
        </w:rPr>
        <w:t xml:space="preserve"> </w:t>
      </w:r>
      <w:proofErr w:type="gramStart"/>
      <w:r w:rsidRPr="00CF6A97">
        <w:rPr>
          <w:rFonts w:ascii="Arial" w:eastAsia="Times New Roman" w:hAnsi="Arial" w:cs="Arial"/>
          <w:b/>
          <w:bCs/>
          <w:color w:val="333333"/>
          <w:sz w:val="18"/>
          <w:szCs w:val="18"/>
          <w:lang w:eastAsia="ru-RU"/>
        </w:rPr>
        <w:t>уполномоченный</w:t>
      </w:r>
      <w:proofErr w:type="gramEnd"/>
      <w:r w:rsidRPr="00CF6A97">
        <w:rPr>
          <w:rFonts w:ascii="Arial" w:eastAsia="Times New Roman" w:hAnsi="Arial" w:cs="Arial"/>
          <w:b/>
          <w:bCs/>
          <w:color w:val="333333"/>
          <w:sz w:val="18"/>
          <w:szCs w:val="18"/>
          <w:lang w:eastAsia="ru-RU"/>
        </w:rPr>
        <w:t xml:space="preserve">  местного самоуправления по месту жительства заявителя:    </w:t>
      </w:r>
      <w:r w:rsidRPr="00CF6A97">
        <w:rPr>
          <w:rFonts w:ascii="Arial" w:eastAsia="Times New Roman" w:hAnsi="Arial" w:cs="Arial"/>
          <w:color w:val="333333"/>
          <w:sz w:val="18"/>
          <w:szCs w:val="18"/>
          <w:lang w:eastAsia="ru-RU"/>
        </w:rPr>
        <w:t>  </w:t>
      </w:r>
    </w:p>
    <w:p w:rsidR="00CF6A97" w:rsidRPr="00CF6A97" w:rsidRDefault="00CF6A97" w:rsidP="00CF6A97">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 xml:space="preserve">многодетные граждане, проживающие на территории </w:t>
      </w:r>
      <w:proofErr w:type="gramStart"/>
      <w:r>
        <w:rPr>
          <w:rFonts w:ascii="Arial" w:eastAsia="Times New Roman" w:hAnsi="Arial" w:cs="Arial"/>
          <w:color w:val="333333"/>
          <w:sz w:val="18"/>
          <w:szCs w:val="18"/>
          <w:lang w:eastAsia="ru-RU"/>
        </w:rPr>
        <w:t>г</w:t>
      </w:r>
      <w:proofErr w:type="gramEnd"/>
      <w:r>
        <w:rPr>
          <w:rFonts w:ascii="Arial" w:eastAsia="Times New Roman" w:hAnsi="Arial" w:cs="Arial"/>
          <w:color w:val="333333"/>
          <w:sz w:val="18"/>
          <w:szCs w:val="18"/>
          <w:lang w:eastAsia="ru-RU"/>
        </w:rPr>
        <w:t>. Котово Волгоградской области</w:t>
      </w:r>
      <w:r w:rsidRPr="00CF6A97">
        <w:rPr>
          <w:rFonts w:ascii="Arial" w:eastAsia="Times New Roman" w:hAnsi="Arial" w:cs="Arial"/>
          <w:color w:val="333333"/>
          <w:sz w:val="18"/>
          <w:szCs w:val="18"/>
          <w:lang w:eastAsia="ru-RU"/>
        </w:rPr>
        <w:t xml:space="preserve">, подают заявление в </w:t>
      </w:r>
      <w:r>
        <w:rPr>
          <w:rFonts w:ascii="Arial" w:eastAsia="Times New Roman" w:hAnsi="Arial" w:cs="Arial"/>
          <w:color w:val="333333"/>
          <w:sz w:val="18"/>
          <w:szCs w:val="18"/>
          <w:lang w:eastAsia="ru-RU"/>
        </w:rPr>
        <w:t>администрацию городского поселения г. Котово Котовского муниципального района Волгоградской области</w:t>
      </w:r>
      <w:r w:rsidRPr="00CF6A97">
        <w:rPr>
          <w:rFonts w:ascii="Arial" w:eastAsia="Times New Roman" w:hAnsi="Arial" w:cs="Arial"/>
          <w:color w:val="333333"/>
          <w:sz w:val="18"/>
          <w:szCs w:val="18"/>
          <w:lang w:eastAsia="ru-RU"/>
        </w:rPr>
        <w:t>,</w:t>
      </w:r>
    </w:p>
    <w:p w:rsidR="00CF6A97" w:rsidRPr="00CF6A97" w:rsidRDefault="00CF6A97" w:rsidP="00CF6A97">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 xml:space="preserve">многодетные граждане, проживающие </w:t>
      </w:r>
      <w:r>
        <w:rPr>
          <w:rFonts w:ascii="Arial" w:eastAsia="Times New Roman" w:hAnsi="Arial" w:cs="Arial"/>
          <w:color w:val="333333"/>
          <w:sz w:val="18"/>
          <w:szCs w:val="18"/>
          <w:lang w:eastAsia="ru-RU"/>
        </w:rPr>
        <w:t>на территории сельских поселений Котовского муниципального района Волгоградской области</w:t>
      </w:r>
      <w:r w:rsidRPr="00CF6A97">
        <w:rPr>
          <w:rFonts w:ascii="Arial" w:eastAsia="Times New Roman" w:hAnsi="Arial" w:cs="Arial"/>
          <w:color w:val="333333"/>
          <w:sz w:val="18"/>
          <w:szCs w:val="18"/>
          <w:lang w:eastAsia="ru-RU"/>
        </w:rPr>
        <w:t xml:space="preserve">, подают заявление в администрацию </w:t>
      </w:r>
      <w:r>
        <w:rPr>
          <w:rFonts w:ascii="Arial" w:eastAsia="Times New Roman" w:hAnsi="Arial" w:cs="Arial"/>
          <w:color w:val="333333"/>
          <w:sz w:val="18"/>
          <w:szCs w:val="18"/>
          <w:lang w:eastAsia="ru-RU"/>
        </w:rPr>
        <w:t>Котовского муниципального района Волгоградской области</w:t>
      </w:r>
      <w:r w:rsidRPr="00CF6A97">
        <w:rPr>
          <w:rFonts w:ascii="Arial" w:eastAsia="Times New Roman" w:hAnsi="Arial" w:cs="Arial"/>
          <w:color w:val="333333"/>
          <w:sz w:val="18"/>
          <w:szCs w:val="18"/>
          <w:lang w:eastAsia="ru-RU"/>
        </w:rPr>
        <w:t>.</w:t>
      </w:r>
    </w:p>
    <w:p w:rsidR="00CF6A97" w:rsidRPr="00CF6A97" w:rsidRDefault="00CF6A97" w:rsidP="004D02DB">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Заявление и документы к нему могут быть представлены многодетными гражданами лично, непосредственно в уполномоченный орган или через любой многофункциональный центр предоставления государственных и муниципальных услуг, а также направлены заказным почтовым отправлением с описью вложения. </w:t>
      </w:r>
    </w:p>
    <w:p w:rsidR="00CF6A97" w:rsidRPr="00CF6A97" w:rsidRDefault="00CF6A97" w:rsidP="004D02DB">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В случае если с заявлением обращается представитель заявителя, к заявлению прилагается копия документа, подтверждающего полномочия представителя заявителя действовать от имени заявителя.</w:t>
      </w:r>
    </w:p>
    <w:p w:rsidR="00CF6A97" w:rsidRPr="00CF6A97" w:rsidRDefault="00CF6A97" w:rsidP="004D02DB">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Решение уполномоченного органа</w:t>
      </w:r>
      <w:r w:rsidRPr="00CF6A97">
        <w:rPr>
          <w:rFonts w:ascii="Arial" w:eastAsia="Times New Roman" w:hAnsi="Arial" w:cs="Arial"/>
          <w:color w:val="333333"/>
          <w:sz w:val="18"/>
          <w:szCs w:val="18"/>
          <w:lang w:eastAsia="ru-RU"/>
        </w:rPr>
        <w:t> о постановке гражданина, имеющего трех и более детей, на учет с целью последующего предоставления ему земельного участка принимается в месячный срок со дня принятия заявления и документов.</w:t>
      </w:r>
    </w:p>
    <w:p w:rsidR="00CF6A97" w:rsidRPr="00CF6A97" w:rsidRDefault="00CF6A97" w:rsidP="004D02DB">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Учет граждан, имеющих трех и более детей</w:t>
      </w:r>
      <w:r w:rsidRPr="00CF6A97">
        <w:rPr>
          <w:rFonts w:ascii="Arial" w:eastAsia="Times New Roman" w:hAnsi="Arial" w:cs="Arial"/>
          <w:color w:val="333333"/>
          <w:sz w:val="18"/>
          <w:szCs w:val="18"/>
          <w:lang w:eastAsia="ru-RU"/>
        </w:rPr>
        <w:t>, осуществляется на основании регистрации их заявлений, исходя из даты и времени подачи заявления, в книге учета заявлений, которая ведется и хранится в уполномоченном органе.</w:t>
      </w:r>
    </w:p>
    <w:p w:rsidR="00CF6A97" w:rsidRPr="00CF6A97" w:rsidRDefault="00CF6A97" w:rsidP="004D02DB">
      <w:pPr>
        <w:spacing w:after="0" w:line="240" w:lineRule="auto"/>
        <w:ind w:firstLine="708"/>
        <w:jc w:val="both"/>
        <w:rPr>
          <w:rFonts w:ascii="Times New Roman" w:eastAsia="Times New Roman" w:hAnsi="Times New Roman" w:cs="Times New Roman"/>
          <w:sz w:val="24"/>
          <w:szCs w:val="24"/>
          <w:lang w:eastAsia="ru-RU"/>
        </w:rPr>
      </w:pPr>
      <w:r w:rsidRPr="00CF6A97">
        <w:rPr>
          <w:rFonts w:ascii="Arial" w:eastAsia="Times New Roman" w:hAnsi="Arial" w:cs="Arial"/>
          <w:color w:val="333333"/>
          <w:sz w:val="18"/>
          <w:szCs w:val="18"/>
          <w:shd w:val="clear" w:color="auto" w:fill="FFFFFF"/>
          <w:lang w:eastAsia="ru-RU"/>
        </w:rPr>
        <w:t>Очередность предоставления земельных участков определяется по порядковому номеру гражданина, под которым он зарегистрирован в книге учета.</w:t>
      </w:r>
    </w:p>
    <w:p w:rsidR="00CF6A97" w:rsidRPr="00CF6A97" w:rsidRDefault="00CF6A97" w:rsidP="004D02DB">
      <w:pPr>
        <w:spacing w:after="125" w:line="240" w:lineRule="auto"/>
        <w:ind w:firstLine="708"/>
        <w:jc w:val="both"/>
        <w:rPr>
          <w:rFonts w:ascii="Arial" w:eastAsia="Times New Roman" w:hAnsi="Arial" w:cs="Arial"/>
          <w:b/>
          <w:color w:val="333333"/>
          <w:sz w:val="18"/>
          <w:szCs w:val="18"/>
          <w:shd w:val="clear" w:color="auto" w:fill="FFFFFF"/>
          <w:lang w:eastAsia="ru-RU"/>
        </w:rPr>
      </w:pPr>
      <w:r w:rsidRPr="00CF6A97">
        <w:rPr>
          <w:rFonts w:ascii="Arial" w:eastAsia="Times New Roman" w:hAnsi="Arial" w:cs="Arial"/>
          <w:b/>
          <w:bCs/>
          <w:color w:val="333333"/>
          <w:sz w:val="18"/>
          <w:szCs w:val="18"/>
          <w:shd w:val="clear" w:color="auto" w:fill="FFFFFF"/>
          <w:lang w:eastAsia="ru-RU"/>
        </w:rPr>
        <w:t>Принятые на учет граждане, имеющие трех и более детей, подлежат снятию с учета</w:t>
      </w:r>
      <w:r w:rsidRPr="00CF6A97">
        <w:rPr>
          <w:rFonts w:ascii="Arial" w:eastAsia="Times New Roman" w:hAnsi="Arial" w:cs="Arial"/>
          <w:color w:val="333333"/>
          <w:sz w:val="18"/>
          <w:szCs w:val="18"/>
          <w:shd w:val="clear" w:color="auto" w:fill="FFFFFF"/>
          <w:lang w:eastAsia="ru-RU"/>
        </w:rPr>
        <w:t> </w:t>
      </w:r>
      <w:r w:rsidRPr="00CF6A97">
        <w:rPr>
          <w:rFonts w:ascii="Arial" w:eastAsia="Times New Roman" w:hAnsi="Arial" w:cs="Arial"/>
          <w:b/>
          <w:color w:val="333333"/>
          <w:sz w:val="18"/>
          <w:szCs w:val="18"/>
          <w:shd w:val="clear" w:color="auto" w:fill="FFFFFF"/>
          <w:lang w:eastAsia="ru-RU"/>
        </w:rPr>
        <w:t>в следующих случаях:</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поступление от этого гражданина письменного заявления о снятии с учета;</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утрата этим гражданином права на предоставление земельного участка в собственность бесплатно;</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выезд этого гражданина на место жительства в другой субъект Российской Федерации;</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принятие уполномоченным органом решения о предоставлении земельного участка в собственность бесплатно по основаниям, предусмотренным законодательством Российской Федерации, законодательством Волгоградской области;</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 xml:space="preserve">выявления в предоставленных гражданином </w:t>
      </w:r>
      <w:proofErr w:type="gramStart"/>
      <w:r w:rsidRPr="00CF6A97">
        <w:rPr>
          <w:rFonts w:ascii="Arial" w:eastAsia="Times New Roman" w:hAnsi="Arial" w:cs="Arial"/>
          <w:color w:val="333333"/>
          <w:sz w:val="18"/>
          <w:szCs w:val="18"/>
          <w:shd w:val="clear" w:color="auto" w:fill="FFFFFF"/>
          <w:lang w:eastAsia="ru-RU"/>
        </w:rPr>
        <w:t>в</w:t>
      </w:r>
      <w:proofErr w:type="gramEnd"/>
      <w:r w:rsidRPr="00CF6A97">
        <w:rPr>
          <w:rFonts w:ascii="Arial" w:eastAsia="Times New Roman" w:hAnsi="Arial" w:cs="Arial"/>
          <w:color w:val="333333"/>
          <w:sz w:val="18"/>
          <w:szCs w:val="18"/>
          <w:shd w:val="clear" w:color="auto" w:fill="FFFFFF"/>
          <w:lang w:eastAsia="ru-RU"/>
        </w:rPr>
        <w:t xml:space="preserve"> </w:t>
      </w:r>
      <w:proofErr w:type="gramStart"/>
      <w:r w:rsidRPr="00CF6A97">
        <w:rPr>
          <w:rFonts w:ascii="Arial" w:eastAsia="Times New Roman" w:hAnsi="Arial" w:cs="Arial"/>
          <w:color w:val="333333"/>
          <w:sz w:val="18"/>
          <w:szCs w:val="18"/>
          <w:shd w:val="clear" w:color="auto" w:fill="FFFFFF"/>
          <w:lang w:eastAsia="ru-RU"/>
        </w:rPr>
        <w:t>уполномоченный</w:t>
      </w:r>
      <w:proofErr w:type="gramEnd"/>
      <w:r w:rsidRPr="00CF6A97">
        <w:rPr>
          <w:rFonts w:ascii="Arial" w:eastAsia="Times New Roman" w:hAnsi="Arial" w:cs="Arial"/>
          <w:color w:val="333333"/>
          <w:sz w:val="18"/>
          <w:szCs w:val="18"/>
          <w:shd w:val="clear" w:color="auto" w:fill="FFFFFF"/>
          <w:lang w:eastAsia="ru-RU"/>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CF6A97" w:rsidRPr="00CF6A97" w:rsidRDefault="00CF6A97" w:rsidP="00CF6A97">
      <w:pPr>
        <w:numPr>
          <w:ilvl w:val="0"/>
          <w:numId w:val="7"/>
        </w:numPr>
        <w:spacing w:before="100" w:beforeAutospacing="1" w:after="100" w:afterAutospacing="1" w:line="240" w:lineRule="auto"/>
        <w:rPr>
          <w:rFonts w:ascii="Arial" w:eastAsia="Times New Roman" w:hAnsi="Arial" w:cs="Arial"/>
          <w:color w:val="333333"/>
          <w:sz w:val="18"/>
          <w:szCs w:val="18"/>
          <w:shd w:val="clear" w:color="auto" w:fill="FFFFFF"/>
          <w:lang w:eastAsia="ru-RU"/>
        </w:rPr>
      </w:pPr>
      <w:proofErr w:type="gramStart"/>
      <w:r w:rsidRPr="00CF6A97">
        <w:rPr>
          <w:rFonts w:ascii="Arial" w:eastAsia="Times New Roman" w:hAnsi="Arial" w:cs="Arial"/>
          <w:color w:val="333333"/>
          <w:sz w:val="18"/>
          <w:szCs w:val="18"/>
          <w:shd w:val="clear" w:color="auto" w:fill="FFFFFF"/>
          <w:lang w:eastAsia="ru-RU"/>
        </w:rPr>
        <w:t>смерти, признания умершим этого гражданина.</w:t>
      </w:r>
      <w:proofErr w:type="gramEnd"/>
    </w:p>
    <w:p w:rsidR="00CF6A97" w:rsidRPr="00CF6A97" w:rsidRDefault="00CF6A97" w:rsidP="002F1FDE">
      <w:pPr>
        <w:spacing w:after="0" w:line="240" w:lineRule="auto"/>
        <w:ind w:firstLine="708"/>
        <w:rPr>
          <w:rFonts w:ascii="Arial" w:eastAsia="Times New Roman" w:hAnsi="Arial" w:cs="Arial"/>
          <w:color w:val="333333"/>
          <w:sz w:val="18"/>
          <w:szCs w:val="18"/>
          <w:shd w:val="clear" w:color="auto" w:fill="FFFFFF"/>
          <w:lang w:eastAsia="ru-RU"/>
        </w:rPr>
      </w:pPr>
      <w:r w:rsidRPr="00CF6A97">
        <w:rPr>
          <w:rFonts w:ascii="Arial" w:eastAsia="Times New Roman" w:hAnsi="Arial" w:cs="Arial"/>
          <w:color w:val="333333"/>
          <w:sz w:val="18"/>
          <w:szCs w:val="18"/>
          <w:shd w:val="clear" w:color="auto" w:fill="FFFFFF"/>
          <w:lang w:eastAsia="ru-RU"/>
        </w:rPr>
        <w:t>В случае смерти, признания умершим состоящего на учете гражданина, его очередность сохраняется за вторым родителем этих детей при условии их совместного проживания.</w:t>
      </w:r>
    </w:p>
    <w:p w:rsidR="00CF6A97" w:rsidRPr="00CF6A97" w:rsidRDefault="00CF6A97" w:rsidP="00CF6A97">
      <w:pPr>
        <w:shd w:val="clear" w:color="auto" w:fill="FFFFFF"/>
        <w:spacing w:after="125" w:line="240" w:lineRule="auto"/>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Заявление о постановке на учет второго родителя может быть подано в течение 90 дней с момента смерти, признания умершим гражданина, ранее состоящего на учете.</w:t>
      </w:r>
    </w:p>
    <w:p w:rsidR="00CF6A97" w:rsidRPr="00CF6A97" w:rsidRDefault="00CF6A97" w:rsidP="002F1FDE">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Предоставление гражданам, имеющим трех и более детей, земельных участков в собственность бесплатно осуществляется с проведением работ по их формированию без проведения торгов (конкурсов, аукционов). Формирование и постановка на государственный кадастровый учет земельных участков в целях их последующего предоставления в собственность граждан бесплатно осуществляются уполномоченным органом за счет средств соответствующего бюджета.</w:t>
      </w:r>
    </w:p>
    <w:p w:rsidR="00CF6A97" w:rsidRPr="00CF6A97" w:rsidRDefault="00CF6A97" w:rsidP="002F1FDE">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 xml:space="preserve">Сформированные </w:t>
      </w:r>
      <w:r w:rsidR="002F1FDE">
        <w:rPr>
          <w:rFonts w:ascii="Arial" w:eastAsia="Times New Roman" w:hAnsi="Arial" w:cs="Arial"/>
          <w:b/>
          <w:bCs/>
          <w:color w:val="333333"/>
          <w:sz w:val="18"/>
          <w:szCs w:val="18"/>
          <w:lang w:eastAsia="ru-RU"/>
        </w:rPr>
        <w:t>з</w:t>
      </w:r>
      <w:r w:rsidRPr="00CF6A97">
        <w:rPr>
          <w:rFonts w:ascii="Arial" w:eastAsia="Times New Roman" w:hAnsi="Arial" w:cs="Arial"/>
          <w:b/>
          <w:bCs/>
          <w:color w:val="333333"/>
          <w:sz w:val="18"/>
          <w:szCs w:val="18"/>
          <w:lang w:eastAsia="ru-RU"/>
        </w:rPr>
        <w:t>емельные участки включаются в перечень земельных участков</w:t>
      </w:r>
      <w:r w:rsidRPr="00CF6A97">
        <w:rPr>
          <w:rFonts w:ascii="Arial" w:eastAsia="Times New Roman" w:hAnsi="Arial" w:cs="Arial"/>
          <w:color w:val="333333"/>
          <w:sz w:val="18"/>
          <w:szCs w:val="18"/>
          <w:lang w:eastAsia="ru-RU"/>
        </w:rPr>
        <w:t>, предназначенных для предоставления в собственность, и предлагаются на выбор многодетным гражданам. Перечень земельных участков подлежит опубликованию в печатном издании, определяемом уполномоченным органом, и размещению на официальном сайте уполномоченного органа.</w:t>
      </w:r>
    </w:p>
    <w:p w:rsidR="00CF6A97" w:rsidRPr="00CF6A97" w:rsidRDefault="00CF6A97" w:rsidP="002F1FDE">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lastRenderedPageBreak/>
        <w:t>Предоставление земельных участков осуществляется</w:t>
      </w:r>
      <w:r w:rsidRPr="00CF6A97">
        <w:rPr>
          <w:rFonts w:ascii="Arial" w:eastAsia="Times New Roman" w:hAnsi="Arial" w:cs="Arial"/>
          <w:color w:val="333333"/>
          <w:sz w:val="18"/>
          <w:szCs w:val="18"/>
          <w:lang w:eastAsia="ru-RU"/>
        </w:rPr>
        <w:t> в соответствии с очерёдностью и с учетом предполагаемой цели использования земельного участка,</w:t>
      </w:r>
      <w:r w:rsidR="002F1FDE">
        <w:rPr>
          <w:rFonts w:ascii="Arial" w:eastAsia="Times New Roman" w:hAnsi="Arial" w:cs="Arial"/>
          <w:color w:val="333333"/>
          <w:sz w:val="18"/>
          <w:szCs w:val="18"/>
          <w:lang w:eastAsia="ru-RU"/>
        </w:rPr>
        <w:t xml:space="preserve"> </w:t>
      </w:r>
      <w:r w:rsidRPr="00CF6A97">
        <w:rPr>
          <w:rFonts w:ascii="Arial" w:eastAsia="Times New Roman" w:hAnsi="Arial" w:cs="Arial"/>
          <w:color w:val="333333"/>
          <w:sz w:val="18"/>
          <w:szCs w:val="18"/>
          <w:lang w:eastAsia="ru-RU"/>
        </w:rPr>
        <w:t>указанной в заявлении. Очередность предоставления определяется по порядковому номеру гражданина, под которым он зарегистрирован в книге учета граждан, имеющих право на бесплатное приобретение земельных участков.     </w:t>
      </w:r>
    </w:p>
    <w:p w:rsidR="002F1FDE" w:rsidRDefault="00CF6A97" w:rsidP="002F1FDE">
      <w:pPr>
        <w:shd w:val="clear" w:color="auto" w:fill="FFFFFF"/>
        <w:spacing w:after="0"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Земельные участки, включенные в Перечень, предлагаются уполномоченным органом на выбор гражданину в соответствии с его очередностью постановки на учет путем предложения земельных участков, включенных в Перечень, на заседании Комиссии.</w:t>
      </w:r>
    </w:p>
    <w:p w:rsidR="002F1FDE" w:rsidRDefault="002F1FDE" w:rsidP="002F1FDE">
      <w:pPr>
        <w:shd w:val="clear" w:color="auto" w:fill="FFFFFF"/>
        <w:spacing w:after="0" w:line="240" w:lineRule="auto"/>
        <w:ind w:firstLine="708"/>
        <w:jc w:val="both"/>
        <w:rPr>
          <w:rFonts w:ascii="Arial" w:eastAsia="Times New Roman" w:hAnsi="Arial" w:cs="Arial"/>
          <w:color w:val="333333"/>
          <w:sz w:val="18"/>
          <w:szCs w:val="18"/>
          <w:lang w:eastAsia="ru-RU"/>
        </w:rPr>
      </w:pPr>
    </w:p>
    <w:p w:rsidR="002F1FDE" w:rsidRDefault="00CF6A97" w:rsidP="002F1FDE">
      <w:pPr>
        <w:ind w:firstLine="708"/>
        <w:jc w:val="both"/>
        <w:rPr>
          <w:rFonts w:ascii="Arial" w:hAnsi="Arial" w:cs="Arial"/>
          <w:sz w:val="18"/>
          <w:szCs w:val="18"/>
        </w:rPr>
      </w:pPr>
      <w:r w:rsidRPr="002F1FDE">
        <w:rPr>
          <w:rFonts w:ascii="Arial" w:hAnsi="Arial" w:cs="Arial"/>
          <w:sz w:val="18"/>
          <w:szCs w:val="18"/>
        </w:rPr>
        <w:t xml:space="preserve">Уполномоченный орган направляет по почтовому адресу, указанному гражданином в заявлении о постановке на учет, заказным письмом в форме почтового отправления уведомление о месте и времени проведения заседания Комиссии не </w:t>
      </w:r>
      <w:proofErr w:type="gramStart"/>
      <w:r w:rsidRPr="002F1FDE">
        <w:rPr>
          <w:rFonts w:ascii="Arial" w:hAnsi="Arial" w:cs="Arial"/>
          <w:sz w:val="18"/>
          <w:szCs w:val="18"/>
        </w:rPr>
        <w:t>позднее</w:t>
      </w:r>
      <w:proofErr w:type="gramEnd"/>
      <w:r w:rsidRPr="002F1FDE">
        <w:rPr>
          <w:rFonts w:ascii="Arial" w:hAnsi="Arial" w:cs="Arial"/>
          <w:sz w:val="18"/>
          <w:szCs w:val="18"/>
        </w:rPr>
        <w:t xml:space="preserve"> чем за 30 дней до ее проведения. Уведомление считается полученным гражданином по истечении 10 дней </w:t>
      </w:r>
      <w:proofErr w:type="gramStart"/>
      <w:r w:rsidRPr="002F1FDE">
        <w:rPr>
          <w:rFonts w:ascii="Arial" w:hAnsi="Arial" w:cs="Arial"/>
          <w:sz w:val="18"/>
          <w:szCs w:val="18"/>
        </w:rPr>
        <w:t>с даты направления</w:t>
      </w:r>
      <w:proofErr w:type="gramEnd"/>
      <w:r w:rsidRPr="002F1FDE">
        <w:rPr>
          <w:rFonts w:ascii="Arial" w:hAnsi="Arial" w:cs="Arial"/>
          <w:sz w:val="18"/>
          <w:szCs w:val="18"/>
        </w:rPr>
        <w:t xml:space="preserve"> заказного письма. </w:t>
      </w:r>
    </w:p>
    <w:p w:rsidR="002F1FDE" w:rsidRDefault="00CF6A97" w:rsidP="002F1FDE">
      <w:pPr>
        <w:ind w:firstLine="708"/>
        <w:jc w:val="both"/>
        <w:rPr>
          <w:rFonts w:ascii="Arial" w:hAnsi="Arial" w:cs="Arial"/>
          <w:sz w:val="18"/>
          <w:szCs w:val="18"/>
        </w:rPr>
      </w:pPr>
      <w:r w:rsidRPr="002F1FDE">
        <w:rPr>
          <w:rFonts w:ascii="Arial" w:hAnsi="Arial" w:cs="Arial"/>
          <w:sz w:val="18"/>
          <w:szCs w:val="18"/>
        </w:rPr>
        <w:t>Гражданин, уведомленный о месте и времени проведения заседания Комиссии надлежащим образом, не явившийся на заседание, считается отказавшимся от предоставленных на выбор на очередном заседании Комиссии земельных участков. </w:t>
      </w:r>
    </w:p>
    <w:p w:rsidR="00CF6A97" w:rsidRPr="002F1FDE" w:rsidRDefault="00CF6A97" w:rsidP="002F1FDE">
      <w:pPr>
        <w:ind w:firstLine="708"/>
        <w:jc w:val="both"/>
        <w:rPr>
          <w:rFonts w:ascii="Arial" w:hAnsi="Arial" w:cs="Arial"/>
          <w:sz w:val="18"/>
          <w:szCs w:val="18"/>
        </w:rPr>
      </w:pPr>
      <w:r w:rsidRPr="002F1FDE">
        <w:rPr>
          <w:rFonts w:ascii="Arial" w:hAnsi="Arial" w:cs="Arial"/>
          <w:sz w:val="18"/>
          <w:szCs w:val="18"/>
        </w:rPr>
        <w:t>Многодетный гражданин, состоящий на учете для целей предоставления земельного участка в собственность бесплатно, имеет право на бесплатное приобретение в собственность земельного участка, предоставленного ему ранее на праве аренды для индивидуального жилищного строительства или ведения личного подсобного хозяйства в границ</w:t>
      </w:r>
      <w:r w:rsidR="002F1FDE">
        <w:rPr>
          <w:rFonts w:ascii="Arial" w:hAnsi="Arial" w:cs="Arial"/>
          <w:sz w:val="18"/>
          <w:szCs w:val="18"/>
        </w:rPr>
        <w:t>ах населенного пункта.</w:t>
      </w:r>
    </w:p>
    <w:p w:rsidR="00CF6A97" w:rsidRPr="00CF6A97" w:rsidRDefault="00CF6A97" w:rsidP="002F1FDE">
      <w:pPr>
        <w:shd w:val="clear" w:color="auto" w:fill="FFFFFF"/>
        <w:spacing w:after="0"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Многодетные граждане, отказавшиеся от предоставленных им в ходе заседания Комиссии на выбор земельных участков</w:t>
      </w:r>
      <w:r w:rsidRPr="00CF6A97">
        <w:rPr>
          <w:rFonts w:ascii="Arial" w:eastAsia="Times New Roman" w:hAnsi="Arial" w:cs="Arial"/>
          <w:color w:val="333333"/>
          <w:sz w:val="18"/>
          <w:szCs w:val="18"/>
          <w:lang w:eastAsia="ru-RU"/>
        </w:rPr>
        <w:t>, продолжают состоять на учете граждан в целях последующего предоставления земельных участков в собственность бесплатно. Количество отказов законодательно не ограничено, перемещение граждан, отказавшихся в ходе заседания Комиссии от предложенных участков, в конец очереди не предусмотрено. </w:t>
      </w:r>
    </w:p>
    <w:p w:rsidR="002F1FDE" w:rsidRDefault="00CF6A97" w:rsidP="002F1FDE">
      <w:pPr>
        <w:shd w:val="clear" w:color="auto" w:fill="FFFFFF"/>
        <w:spacing w:after="0" w:line="240" w:lineRule="auto"/>
        <w:ind w:firstLine="708"/>
        <w:jc w:val="both"/>
        <w:rPr>
          <w:rFonts w:ascii="Arial" w:eastAsia="Times New Roman" w:hAnsi="Arial" w:cs="Arial"/>
          <w:color w:val="333333"/>
          <w:sz w:val="18"/>
          <w:szCs w:val="18"/>
          <w:lang w:eastAsia="ru-RU"/>
        </w:rPr>
      </w:pPr>
      <w:proofErr w:type="gramStart"/>
      <w:r w:rsidRPr="00CF6A97">
        <w:rPr>
          <w:rFonts w:ascii="Arial" w:eastAsia="Times New Roman" w:hAnsi="Arial" w:cs="Arial"/>
          <w:color w:val="333333"/>
          <w:sz w:val="18"/>
          <w:szCs w:val="18"/>
          <w:lang w:eastAsia="ru-RU"/>
        </w:rPr>
        <w:t>Гражданин, в отношении которого уполномоченным органом принято решение о предоставлении земельного участка в собственность бесплатно, считается реализовавшим свое право на однократное предоставление земельного участка в собственность бесплатно с даты принятия уполномоченным органом соответствующего решения и подлежит снятию с учета в день принятия решения о предоставлении ему земельного участка в собственность</w:t>
      </w:r>
      <w:r>
        <w:rPr>
          <w:rFonts w:ascii="Arial" w:eastAsia="Times New Roman" w:hAnsi="Arial" w:cs="Arial"/>
          <w:color w:val="333333"/>
          <w:sz w:val="18"/>
          <w:szCs w:val="18"/>
          <w:lang w:eastAsia="ru-RU"/>
        </w:rPr>
        <w:t xml:space="preserve"> </w:t>
      </w:r>
      <w:r w:rsidRPr="00CF6A97">
        <w:rPr>
          <w:rFonts w:ascii="Arial" w:eastAsia="Times New Roman" w:hAnsi="Arial" w:cs="Arial"/>
          <w:color w:val="333333"/>
          <w:sz w:val="18"/>
          <w:szCs w:val="18"/>
          <w:lang w:eastAsia="ru-RU"/>
        </w:rPr>
        <w:t>бесплатно.</w:t>
      </w:r>
      <w:proofErr w:type="gramEnd"/>
    </w:p>
    <w:p w:rsidR="002F1FDE" w:rsidRDefault="002F1FDE" w:rsidP="002F1FDE">
      <w:pPr>
        <w:shd w:val="clear" w:color="auto" w:fill="FFFFFF"/>
        <w:spacing w:after="0" w:line="240" w:lineRule="auto"/>
        <w:ind w:firstLine="708"/>
        <w:jc w:val="both"/>
        <w:rPr>
          <w:rFonts w:ascii="Arial" w:eastAsia="Times New Roman" w:hAnsi="Arial" w:cs="Arial"/>
          <w:color w:val="333333"/>
          <w:sz w:val="18"/>
          <w:szCs w:val="18"/>
          <w:lang w:eastAsia="ru-RU"/>
        </w:rPr>
      </w:pPr>
    </w:p>
    <w:p w:rsidR="00407E5C" w:rsidRDefault="00CF6A97" w:rsidP="00407E5C">
      <w:pPr>
        <w:shd w:val="clear" w:color="auto" w:fill="FFFFFF"/>
        <w:spacing w:after="0"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Решение уполномоченного органа о предоставлении гражданину, имеющему трех и более детей, выбранного земельного участка в собственность бесплатно</w:t>
      </w:r>
      <w:r w:rsidRPr="00CF6A97">
        <w:rPr>
          <w:rFonts w:ascii="Arial" w:eastAsia="Times New Roman" w:hAnsi="Arial" w:cs="Arial"/>
          <w:color w:val="333333"/>
          <w:sz w:val="18"/>
          <w:szCs w:val="18"/>
          <w:lang w:eastAsia="ru-RU"/>
        </w:rPr>
        <w:t> принимается в течение 30 дней со дня оформления гражданином расписки об отсутствии или наличии изменений в сведениях, содержащихся в ранее представленных им документах. </w:t>
      </w:r>
    </w:p>
    <w:p w:rsidR="00407E5C" w:rsidRDefault="00407E5C" w:rsidP="00407E5C">
      <w:pPr>
        <w:shd w:val="clear" w:color="auto" w:fill="FFFFFF"/>
        <w:spacing w:after="0" w:line="240" w:lineRule="auto"/>
        <w:ind w:firstLine="708"/>
        <w:jc w:val="both"/>
        <w:rPr>
          <w:rFonts w:ascii="Arial" w:eastAsia="Times New Roman" w:hAnsi="Arial" w:cs="Arial"/>
          <w:color w:val="333333"/>
          <w:sz w:val="18"/>
          <w:szCs w:val="18"/>
          <w:lang w:eastAsia="ru-RU"/>
        </w:rPr>
      </w:pPr>
    </w:p>
    <w:p w:rsidR="00407E5C" w:rsidRDefault="00CF6A97" w:rsidP="00407E5C">
      <w:pPr>
        <w:shd w:val="clear" w:color="auto" w:fill="FFFFFF"/>
        <w:spacing w:after="0"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Право собственности на земельный участок подлежит обязательной государственной регистрации.</w:t>
      </w:r>
      <w:r w:rsidRPr="00CF6A97">
        <w:rPr>
          <w:rFonts w:ascii="Arial" w:eastAsia="Times New Roman" w:hAnsi="Arial" w:cs="Arial"/>
          <w:color w:val="333333"/>
          <w:sz w:val="18"/>
          <w:szCs w:val="18"/>
          <w:lang w:eastAsia="ru-RU"/>
        </w:rPr>
        <w:t> Для регистрации права собственности на выделенный земельный участок многодетной семье необходимо обратиться в Управление Федеральной службы государственной регистрации, кадастра и картографии по Волгоградской области.</w:t>
      </w:r>
    </w:p>
    <w:p w:rsidR="00407E5C" w:rsidRPr="00407E5C" w:rsidRDefault="00407E5C" w:rsidP="00407E5C">
      <w:pPr>
        <w:shd w:val="clear" w:color="auto" w:fill="FFFFFF"/>
        <w:spacing w:after="0" w:line="240" w:lineRule="auto"/>
        <w:ind w:firstLine="708"/>
        <w:jc w:val="both"/>
        <w:rPr>
          <w:rFonts w:ascii="Arial" w:eastAsia="Times New Roman" w:hAnsi="Arial" w:cs="Arial"/>
          <w:color w:val="333333"/>
          <w:sz w:val="18"/>
          <w:szCs w:val="18"/>
          <w:lang w:eastAsia="ru-RU"/>
        </w:rPr>
      </w:pPr>
    </w:p>
    <w:p w:rsidR="00407E5C" w:rsidRDefault="00CF6A97" w:rsidP="00407E5C">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Установка межевых знаков</w:t>
      </w:r>
      <w:r w:rsidRPr="00CF6A97">
        <w:rPr>
          <w:rFonts w:ascii="Arial" w:eastAsia="Times New Roman" w:hAnsi="Arial" w:cs="Arial"/>
          <w:color w:val="333333"/>
          <w:sz w:val="18"/>
          <w:szCs w:val="18"/>
          <w:lang w:eastAsia="ru-RU"/>
        </w:rPr>
        <w:t xml:space="preserve">, определяющих границы земельного участка на местности, производится кадастровым инженером на основании координат поворотных точек границ земельного участка. Данные координаты собственник земельного участка может получить из кадастровой выписки на земельный участок, обратившись </w:t>
      </w:r>
      <w:proofErr w:type="gramStart"/>
      <w:r w:rsidRPr="00CF6A97">
        <w:rPr>
          <w:rFonts w:ascii="Arial" w:eastAsia="Times New Roman" w:hAnsi="Arial" w:cs="Arial"/>
          <w:color w:val="333333"/>
          <w:sz w:val="18"/>
          <w:szCs w:val="18"/>
          <w:lang w:eastAsia="ru-RU"/>
        </w:rPr>
        <w:t>в</w:t>
      </w:r>
      <w:proofErr w:type="gramEnd"/>
      <w:r w:rsidRPr="00CF6A97">
        <w:rPr>
          <w:rFonts w:ascii="Arial" w:eastAsia="Times New Roman" w:hAnsi="Arial" w:cs="Arial"/>
          <w:color w:val="333333"/>
          <w:sz w:val="18"/>
          <w:szCs w:val="18"/>
          <w:lang w:eastAsia="ru-RU"/>
        </w:rPr>
        <w:t xml:space="preserve"> </w:t>
      </w:r>
      <w:proofErr w:type="gramStart"/>
      <w:r w:rsidR="00407E5C">
        <w:rPr>
          <w:rFonts w:ascii="Arial" w:eastAsia="Times New Roman" w:hAnsi="Arial" w:cs="Arial"/>
          <w:color w:val="333333"/>
          <w:sz w:val="18"/>
          <w:szCs w:val="18"/>
          <w:lang w:eastAsia="ru-RU"/>
        </w:rPr>
        <w:t>Котовский</w:t>
      </w:r>
      <w:proofErr w:type="gramEnd"/>
      <w:r w:rsidR="00407E5C">
        <w:rPr>
          <w:rFonts w:ascii="Arial" w:eastAsia="Times New Roman" w:hAnsi="Arial" w:cs="Arial"/>
          <w:color w:val="333333"/>
          <w:sz w:val="18"/>
          <w:szCs w:val="18"/>
          <w:lang w:eastAsia="ru-RU"/>
        </w:rPr>
        <w:t xml:space="preserve"> </w:t>
      </w:r>
      <w:r w:rsidRPr="00CF6A97">
        <w:rPr>
          <w:rFonts w:ascii="Arial" w:eastAsia="Times New Roman" w:hAnsi="Arial" w:cs="Arial"/>
          <w:color w:val="333333"/>
          <w:sz w:val="18"/>
          <w:szCs w:val="18"/>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с соответствующим заявлением. </w:t>
      </w:r>
    </w:p>
    <w:p w:rsidR="00407E5C" w:rsidRDefault="00CF6A97" w:rsidP="004D02DB">
      <w:pPr>
        <w:shd w:val="clear" w:color="auto" w:fill="FFFFFF"/>
        <w:spacing w:after="125" w:line="240" w:lineRule="auto"/>
        <w:ind w:firstLine="708"/>
        <w:jc w:val="both"/>
        <w:rPr>
          <w:rFonts w:ascii="Arial" w:eastAsia="Times New Roman" w:hAnsi="Arial" w:cs="Arial"/>
          <w:b/>
          <w:bCs/>
          <w:color w:val="333333"/>
          <w:sz w:val="18"/>
          <w:szCs w:val="18"/>
          <w:lang w:eastAsia="ru-RU"/>
        </w:rPr>
      </w:pPr>
      <w:r w:rsidRPr="00CF6A97">
        <w:rPr>
          <w:rFonts w:ascii="Arial" w:eastAsia="Times New Roman" w:hAnsi="Arial" w:cs="Arial"/>
          <w:b/>
          <w:bCs/>
          <w:color w:val="333333"/>
          <w:sz w:val="18"/>
          <w:szCs w:val="18"/>
          <w:lang w:eastAsia="ru-RU"/>
        </w:rPr>
        <w:t>Обеспечение земельных участков объектами инженерной инфраструктуры.</w:t>
      </w:r>
    </w:p>
    <w:p w:rsidR="00CF6A97" w:rsidRPr="00CF6A97" w:rsidRDefault="00CF6A97" w:rsidP="004D02DB">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Проработка на федеральном уровне вопроса о предоставлении земельных участков многодетным гражданам, в том числе с выездом в различные регионы страны, выявила значительные риски неиспользования данных участков. В связи с отсутствием застройки на выделенных земельных участках подведенные за счет средств бюджетов и неиспользуемые коммуникации подвергаются преждевременному износу и не могут в дальнейшем эксплуатироваться в расчетном режиме.</w:t>
      </w:r>
    </w:p>
    <w:p w:rsidR="00CF6A97" w:rsidRPr="00CF6A97" w:rsidRDefault="00CF6A97" w:rsidP="00407E5C">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color w:val="333333"/>
          <w:sz w:val="18"/>
          <w:szCs w:val="18"/>
          <w:lang w:eastAsia="ru-RU"/>
        </w:rPr>
        <w:t xml:space="preserve">Принимая во внимание опыт регионов, а также учитывая большую трудоемкость и высокую стоимость работ по обеспечению земельных участков объектами инженерной инфраструктуры, строительство таких объектов целесообразно </w:t>
      </w:r>
      <w:proofErr w:type="gramStart"/>
      <w:r w:rsidRPr="00CF6A97">
        <w:rPr>
          <w:rFonts w:ascii="Arial" w:eastAsia="Times New Roman" w:hAnsi="Arial" w:cs="Arial"/>
          <w:color w:val="333333"/>
          <w:sz w:val="18"/>
          <w:szCs w:val="18"/>
          <w:lang w:eastAsia="ru-RU"/>
        </w:rPr>
        <w:t>осуществлять</w:t>
      </w:r>
      <w:proofErr w:type="gramEnd"/>
      <w:r w:rsidRPr="00CF6A97">
        <w:rPr>
          <w:rFonts w:ascii="Arial" w:eastAsia="Times New Roman" w:hAnsi="Arial" w:cs="Arial"/>
          <w:color w:val="333333"/>
          <w:sz w:val="18"/>
          <w:szCs w:val="18"/>
          <w:lang w:eastAsia="ru-RU"/>
        </w:rPr>
        <w:t xml:space="preserve"> синхронизировано с предоставлением многодетным гражданам земельных участков и с освоением этих земельных участков. </w:t>
      </w:r>
    </w:p>
    <w:p w:rsidR="00FC35EA" w:rsidRPr="00CF6A97" w:rsidRDefault="00CF6A97" w:rsidP="00407E5C">
      <w:pPr>
        <w:shd w:val="clear" w:color="auto" w:fill="FFFFFF"/>
        <w:spacing w:after="125" w:line="240" w:lineRule="auto"/>
        <w:ind w:firstLine="708"/>
        <w:jc w:val="both"/>
        <w:rPr>
          <w:rFonts w:ascii="Arial" w:eastAsia="Times New Roman" w:hAnsi="Arial" w:cs="Arial"/>
          <w:color w:val="333333"/>
          <w:sz w:val="18"/>
          <w:szCs w:val="18"/>
          <w:lang w:eastAsia="ru-RU"/>
        </w:rPr>
      </w:pPr>
      <w:r w:rsidRPr="00CF6A97">
        <w:rPr>
          <w:rFonts w:ascii="Arial" w:eastAsia="Times New Roman" w:hAnsi="Arial" w:cs="Arial"/>
          <w:b/>
          <w:bCs/>
          <w:color w:val="333333"/>
          <w:sz w:val="18"/>
          <w:szCs w:val="18"/>
          <w:lang w:eastAsia="ru-RU"/>
        </w:rPr>
        <w:t>Установление с согласия многодетных граждан иных мер социальной поддержки</w:t>
      </w:r>
      <w:r w:rsidRPr="00CF6A97">
        <w:rPr>
          <w:rFonts w:ascii="Arial" w:eastAsia="Times New Roman" w:hAnsi="Arial" w:cs="Arial"/>
          <w:color w:val="333333"/>
          <w:sz w:val="18"/>
          <w:szCs w:val="18"/>
          <w:lang w:eastAsia="ru-RU"/>
        </w:rPr>
        <w:t> по обеспечению жилыми помещениями взамен предоставления им земельного участка в собственность бесплатно является с 01.03.2015 правом органов государственной власти субъектов Российской Федерации. На территории Волгоградской области в 2016 году принятие соответствующего закона не планируется.</w:t>
      </w:r>
    </w:p>
    <w:sectPr w:rsidR="00FC35EA" w:rsidRPr="00CF6A97" w:rsidSect="00FC3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FBF"/>
    <w:multiLevelType w:val="multilevel"/>
    <w:tmpl w:val="14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4640F"/>
    <w:multiLevelType w:val="multilevel"/>
    <w:tmpl w:val="A62A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36A40"/>
    <w:multiLevelType w:val="multilevel"/>
    <w:tmpl w:val="CF06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F2B49"/>
    <w:multiLevelType w:val="multilevel"/>
    <w:tmpl w:val="799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881513"/>
    <w:multiLevelType w:val="multilevel"/>
    <w:tmpl w:val="3FE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22CCA"/>
    <w:multiLevelType w:val="multilevel"/>
    <w:tmpl w:val="13D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605F1"/>
    <w:multiLevelType w:val="multilevel"/>
    <w:tmpl w:val="281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F6A97"/>
    <w:rsid w:val="002F1FDE"/>
    <w:rsid w:val="00407E5C"/>
    <w:rsid w:val="004D02DB"/>
    <w:rsid w:val="00CF6A97"/>
    <w:rsid w:val="00FC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EA"/>
  </w:style>
  <w:style w:type="paragraph" w:styleId="1">
    <w:name w:val="heading 1"/>
    <w:basedOn w:val="a"/>
    <w:link w:val="10"/>
    <w:uiPriority w:val="9"/>
    <w:qFormat/>
    <w:rsid w:val="00CF6A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A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6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6A97"/>
    <w:rPr>
      <w:color w:val="0000FF"/>
      <w:u w:val="single"/>
    </w:rPr>
  </w:style>
</w:styles>
</file>

<file path=word/webSettings.xml><?xml version="1.0" encoding="utf-8"?>
<w:webSettings xmlns:r="http://schemas.openxmlformats.org/officeDocument/2006/relationships" xmlns:w="http://schemas.openxmlformats.org/wordprocessingml/2006/main">
  <w:divs>
    <w:div w:id="216358666">
      <w:bodyDiv w:val="1"/>
      <w:marLeft w:val="0"/>
      <w:marRight w:val="0"/>
      <w:marTop w:val="0"/>
      <w:marBottom w:val="0"/>
      <w:divBdr>
        <w:top w:val="none" w:sz="0" w:space="0" w:color="auto"/>
        <w:left w:val="none" w:sz="0" w:space="0" w:color="auto"/>
        <w:bottom w:val="none" w:sz="0" w:space="0" w:color="auto"/>
        <w:right w:val="none" w:sz="0" w:space="0" w:color="auto"/>
      </w:divBdr>
      <w:divsChild>
        <w:div w:id="1956937399">
          <w:marLeft w:val="0"/>
          <w:marRight w:val="0"/>
          <w:marTop w:val="0"/>
          <w:marBottom w:val="0"/>
          <w:divBdr>
            <w:top w:val="none" w:sz="0" w:space="0" w:color="auto"/>
            <w:left w:val="none" w:sz="0" w:space="0" w:color="auto"/>
            <w:bottom w:val="none" w:sz="0" w:space="0" w:color="auto"/>
            <w:right w:val="none" w:sz="0" w:space="0" w:color="auto"/>
          </w:divBdr>
        </w:div>
        <w:div w:id="182269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CherepennikovaTV</dc:creator>
  <cp:lastModifiedBy>CherepennikovaTV</cp:lastModifiedBy>
  <cp:revision>2</cp:revision>
  <dcterms:created xsi:type="dcterms:W3CDTF">2017-12-18T10:02:00Z</dcterms:created>
  <dcterms:modified xsi:type="dcterms:W3CDTF">2017-12-18T10:26:00Z</dcterms:modified>
</cp:coreProperties>
</file>