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C7" w:rsidRPr="002301C7" w:rsidRDefault="002301C7" w:rsidP="002301C7">
      <w:pPr>
        <w:spacing w:before="125" w:after="125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Разъяснение порядка обращения ветеранов Великой Отечественной войны и ветеранов боевых действий, за предоставлением земельных участков</w:t>
      </w:r>
    </w:p>
    <w:p w:rsidR="002301C7" w:rsidRPr="002301C7" w:rsidRDefault="002301C7" w:rsidP="002301C7">
      <w:pPr>
        <w:spacing w:after="12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sz w:val="18"/>
          <w:szCs w:val="18"/>
          <w:lang w:eastAsia="ru-RU"/>
        </w:rPr>
        <w:t>На федеральном уровне право ветеранов Великой Отечественной войны и ветеранов боевых действий на получение земельных участков в собственность бесплатно не установлено.</w:t>
      </w:r>
    </w:p>
    <w:p w:rsidR="002301C7" w:rsidRPr="002301C7" w:rsidRDefault="002301C7" w:rsidP="002301C7">
      <w:pPr>
        <w:spacing w:after="12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sz w:val="18"/>
          <w:szCs w:val="18"/>
          <w:lang w:eastAsia="ru-RU"/>
        </w:rPr>
        <w:t>На уровне региона, случаи бесплатного предоставления земельных участков установлены Законом Волгоградской области от 14.07.2015 №123-ОД «О предоставлении земельных участков, находящихся в государственной или муниципальной собственности, в собственность граждан бесплатно» (далее – Закон №123-ОД).</w:t>
      </w:r>
    </w:p>
    <w:p w:rsidR="002301C7" w:rsidRPr="002301C7" w:rsidRDefault="002301C7" w:rsidP="002301C7">
      <w:pPr>
        <w:spacing w:after="12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sz w:val="18"/>
          <w:szCs w:val="18"/>
          <w:lang w:eastAsia="ru-RU"/>
        </w:rPr>
        <w:t>В связи с принятием Закона №123-ОД ранее действовавший Закон Волгоградской области от 04 апреля 2003г. №809-ОД «О предоставлении земельных участков, находящихся в государственной или муниципальной собственности, в собственность граждан бесплатно» утратил силу.</w:t>
      </w:r>
    </w:p>
    <w:p w:rsidR="002301C7" w:rsidRPr="002301C7" w:rsidRDefault="002301C7" w:rsidP="002301C7">
      <w:pPr>
        <w:spacing w:after="12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sz w:val="18"/>
          <w:szCs w:val="18"/>
          <w:lang w:eastAsia="ru-RU"/>
        </w:rPr>
        <w:t>Статьей 1 Закона №123-ОД </w:t>
      </w:r>
      <w:r w:rsidRPr="002301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предусмотрено право ветеранов Великой Отечественной войны и ветеранов боевых действий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2301C7">
        <w:rPr>
          <w:rFonts w:ascii="Arial" w:eastAsia="Times New Roman" w:hAnsi="Arial" w:cs="Arial"/>
          <w:sz w:val="18"/>
          <w:szCs w:val="18"/>
          <w:lang w:eastAsia="ru-RU"/>
        </w:rPr>
        <w:t>на однократное получение в собственность бесплатно земельных участков исключительно для </w:t>
      </w:r>
      <w:r w:rsidRPr="002301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ведения личного подсобного хозяйства.</w:t>
      </w:r>
      <w:r w:rsidRPr="002301C7">
        <w:rPr>
          <w:rFonts w:ascii="Arial" w:eastAsia="Times New Roman" w:hAnsi="Arial" w:cs="Arial"/>
          <w:sz w:val="18"/>
          <w:szCs w:val="18"/>
          <w:lang w:eastAsia="ru-RU"/>
        </w:rPr>
        <w:t> Право указанной категории граждан на получение земельных участков для индивидуального жилищного строительства нормами Закона №123-ОД  не предусмотрено.</w:t>
      </w:r>
    </w:p>
    <w:p w:rsidR="002301C7" w:rsidRPr="002301C7" w:rsidRDefault="002301C7" w:rsidP="002301C7">
      <w:pPr>
        <w:spacing w:after="12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2301C7">
        <w:rPr>
          <w:rFonts w:ascii="Arial" w:eastAsia="Times New Roman" w:hAnsi="Arial" w:cs="Arial"/>
          <w:sz w:val="18"/>
          <w:szCs w:val="18"/>
          <w:lang w:eastAsia="ru-RU"/>
        </w:rPr>
        <w:t>Что касается возможности строительства индивидуальных жилых домов, то земельные участки для ведения личного подсобного хозяйства, предоставляемые в границах населенных пунктов (приусадебные земельные участки), согласно пункту 2 статьи 4 Закона от 07.07.2003 №112-ФЗ  «О личном подсобном хозяйстве» могут быть использованы также для возведения жилого дома, производственных, бытовых и иных построек с соблюдением градостроительных регламентов, экологических, противопожарных, строительных и иных правил.</w:t>
      </w:r>
      <w:proofErr w:type="gramEnd"/>
    </w:p>
    <w:p w:rsidR="002301C7" w:rsidRPr="002301C7" w:rsidRDefault="002301C7" w:rsidP="002301C7">
      <w:pPr>
        <w:spacing w:after="12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Право на получение земельного участка в собственность бесплатно имеют граждане</w:t>
      </w:r>
      <w:r w:rsidRPr="002301C7">
        <w:rPr>
          <w:rFonts w:ascii="Arial" w:eastAsia="Times New Roman" w:hAnsi="Arial" w:cs="Arial"/>
          <w:sz w:val="18"/>
          <w:szCs w:val="18"/>
          <w:lang w:eastAsia="ru-RU"/>
        </w:rPr>
        <w:t>, постоянно проживающие на территории Волгоградской области в течение не менее пяти лет, непосредственно предшествующих дате подачи заявления о бесплатном предоставлении земельного участка в собственность.</w:t>
      </w:r>
    </w:p>
    <w:p w:rsidR="002301C7" w:rsidRPr="002301C7" w:rsidRDefault="002301C7" w:rsidP="002301C7">
      <w:pPr>
        <w:spacing w:after="12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2301C7">
        <w:rPr>
          <w:rFonts w:ascii="Arial" w:eastAsia="Times New Roman" w:hAnsi="Arial" w:cs="Arial"/>
          <w:sz w:val="18"/>
          <w:szCs w:val="18"/>
          <w:lang w:eastAsia="ru-RU"/>
        </w:rPr>
        <w:t>В целях Закона №123-ОД граждане признаются постоянно проживающими на территории Волгоградской области в течение не менее пяти лет при наличии сведений, подтверждающих их место жительства на территории Волгоградской области в течение не менее 1765 дней суммарно в течение пяти лет, непосредственно предшествующих дате подачи заявления о бесплатном предоставлении земельного участка в собственность.</w:t>
      </w:r>
      <w:proofErr w:type="gramEnd"/>
    </w:p>
    <w:p w:rsidR="002301C7" w:rsidRPr="002301C7" w:rsidRDefault="002301C7" w:rsidP="002301C7">
      <w:pPr>
        <w:spacing w:after="12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Документами, подтверждающими постоянное проживание гражданина на территории Волгоградской области</w:t>
      </w:r>
      <w:r w:rsidRPr="002301C7">
        <w:rPr>
          <w:rFonts w:ascii="Arial" w:eastAsia="Times New Roman" w:hAnsi="Arial" w:cs="Arial"/>
          <w:sz w:val="18"/>
          <w:szCs w:val="18"/>
          <w:lang w:eastAsia="ru-RU"/>
        </w:rPr>
        <w:t>, являются поквартирная карточка, выписка из поквартирной карточки, домовая (поквартирная) книга, выписка из домовой (поквартирной) книги, решение суда об установлении факта постоянного проживания на территории Волгоградской области, документ о регистрации гражданина по месту жительства.</w:t>
      </w:r>
    </w:p>
    <w:p w:rsidR="002301C7" w:rsidRPr="002301C7" w:rsidRDefault="002301C7" w:rsidP="002301C7">
      <w:pPr>
        <w:spacing w:after="12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sz w:val="18"/>
          <w:szCs w:val="18"/>
          <w:lang w:eastAsia="ru-RU"/>
        </w:rPr>
        <w:t xml:space="preserve">Гражданину, являющемуся ветераном Великой Отечественной войны, ветераном боевых действий, и изъявившему желание получить в собственность бесплатно земельный участок для ведения личного подсобного хозяйства, необходимо подать соответствующее заявление о постановке на учет в целях последующего предоставления ему земельного участка в собственность бесплатно. Заявление подается в администрацию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Котовского </w:t>
      </w:r>
      <w:r w:rsidRPr="002301C7">
        <w:rPr>
          <w:rFonts w:ascii="Arial" w:eastAsia="Times New Roman" w:hAnsi="Arial" w:cs="Arial"/>
          <w:sz w:val="18"/>
          <w:szCs w:val="18"/>
          <w:lang w:eastAsia="ru-RU"/>
        </w:rPr>
        <w:t>муниципального района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Волгоградской области (для жителей сельских поселений)</w:t>
      </w:r>
      <w:r w:rsidRPr="002301C7">
        <w:rPr>
          <w:rFonts w:ascii="Arial" w:eastAsia="Times New Roman" w:hAnsi="Arial" w:cs="Arial"/>
          <w:sz w:val="18"/>
          <w:szCs w:val="18"/>
          <w:lang w:eastAsia="ru-RU"/>
        </w:rPr>
        <w:t xml:space="preserve"> или городского поселения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(для жителей городского поселения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 Котово)</w:t>
      </w:r>
      <w:r w:rsidRPr="002301C7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2301C7" w:rsidRPr="002301C7" w:rsidRDefault="002301C7" w:rsidP="002301C7">
      <w:pPr>
        <w:spacing w:after="125" w:line="240" w:lineRule="auto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 заявлению необходимо приложить следующие документы:</w:t>
      </w:r>
    </w:p>
    <w:p w:rsidR="002301C7" w:rsidRPr="002301C7" w:rsidRDefault="002301C7" w:rsidP="002301C7">
      <w:pPr>
        <w:numPr>
          <w:ilvl w:val="0"/>
          <w:numId w:val="1"/>
        </w:numPr>
        <w:spacing w:after="125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sz w:val="18"/>
          <w:szCs w:val="18"/>
          <w:lang w:eastAsia="ru-RU"/>
        </w:rPr>
        <w:t>копию паспорта или иного документа, его заменяющего;</w:t>
      </w:r>
    </w:p>
    <w:p w:rsidR="002301C7" w:rsidRPr="002301C7" w:rsidRDefault="002301C7" w:rsidP="002301C7">
      <w:pPr>
        <w:numPr>
          <w:ilvl w:val="0"/>
          <w:numId w:val="1"/>
        </w:numPr>
        <w:spacing w:after="125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sz w:val="18"/>
          <w:szCs w:val="18"/>
          <w:lang w:eastAsia="ru-RU"/>
        </w:rPr>
        <w:t>копию удостоверения ветерана Великой Отечественной войны или копию удостоверения ветерана боевых действий, или копию свидетельства (удостоверения) о праве на льготы, образец которого утвержден до 1 января 1992 года.</w:t>
      </w:r>
    </w:p>
    <w:p w:rsidR="002301C7" w:rsidRPr="002301C7" w:rsidRDefault="002301C7" w:rsidP="002301C7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</w:t>
      </w:r>
      <w:proofErr w:type="gramStart"/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если прилагаемая к заявлению копия паспорта или документа, его заменяющего, не содержит информацию, подтверждающую постоянное проживание на территории Волгоградской области в течение не менее пяти лет, непосредственно предшествующих дате подачи заявления, к заявлению могут быть приложены: копия поквартирной карточки (выписка из поквартирной карточки), и (или) копия домовой (поквартирной) книги (выписка из домовой (поквартирной) книги), и (или) решение суда об установлении факта постоянного проживания на территории Волгоградской области.</w:t>
      </w:r>
    </w:p>
    <w:p w:rsidR="002301C7" w:rsidRPr="002301C7" w:rsidRDefault="002301C7" w:rsidP="002301C7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подлинника.</w:t>
      </w:r>
    </w:p>
    <w:p w:rsidR="002301C7" w:rsidRPr="002301C7" w:rsidRDefault="002301C7" w:rsidP="002301C7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301C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случае отсутствия на территории сельского поселения</w:t>
      </w:r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котором проживает заявитель, земель, из которых могут быть сформированы земельные участки с целью предоставления в собственность граждан бесплатно, уполномоченный орган муниципального района в течение 15 дней направляет заявителю извещение об отсутствии возможности предоставить земельный участок на территории сельского поселения по месту жительства заявителя и одновременно доводит перечень сельских поселений муниципального</w:t>
      </w:r>
      <w:proofErr w:type="gramEnd"/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района, на </w:t>
      </w:r>
      <w:proofErr w:type="gramStart"/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территории</w:t>
      </w:r>
      <w:proofErr w:type="gramEnd"/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которых имеется возможность предоставить земельный участок. При этом гражданин в течение 30 календарных дней со дня получения указанного перечня вправе представить </w:t>
      </w:r>
      <w:proofErr w:type="gramStart"/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уполномоченный орган муниципального района по месту своего жительства согласие на предоставление в собственность бесплатно земельного участка на территории</w:t>
      </w:r>
      <w:proofErr w:type="gramEnd"/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одного из сельских поселений, указанных в направленном ему перечне сельских поселений.</w:t>
      </w:r>
    </w:p>
    <w:p w:rsidR="002301C7" w:rsidRPr="002301C7" w:rsidRDefault="002301C7" w:rsidP="002301C7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случае отсутствия на территории городского поселения</w:t>
      </w:r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котором проживает заявитель, земель, из которых могут быть сформированы земельные участки с целью предоставления в собственность граждан бесплатно, уполномоченный орган городского поселения в течение 15 дней направляет заявителю извещение об отсутствии возможности предоставить земельный участок на территории городского поселения по месту жительства. При этом гражданин вправе обратиться с заявлением в уполномоченный орган муниципального района, в границах которого расположено городское поселение, в котором проживает заявитель, или уполномоченный орган иного городского поселения этого муниципального района, приложив оригинал извещения об отсутствии возможности предоставить земельный участок в собственность бесплатно на территории городского поселения по месту жительства.</w:t>
      </w:r>
    </w:p>
    <w:p w:rsidR="002301C7" w:rsidRPr="002301C7" w:rsidRDefault="002301C7" w:rsidP="002301C7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Обращаем внимание! </w:t>
      </w:r>
      <w:r w:rsidRPr="002301C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 основаниям, предусмотренным Законом №123-ОД, в собственность бесплатно может быть получен только один земельный участок.</w:t>
      </w:r>
      <w:r w:rsidRPr="002301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Если гражданин имеет право на предоставление земельного участка в собственность бесплатно по нескольким основаниям, предусмотренным Законом №123-ОД, этот гражданин вправе получить бесплатно в собственность земельный участок по одному из указанных оснований (часть 2 статьи 1 Закона №123-ОД).</w:t>
      </w:r>
    </w:p>
    <w:p w:rsidR="00FC35EA" w:rsidRDefault="002301C7" w:rsidP="002301C7">
      <w:r w:rsidRPr="00230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C35EA" w:rsidSect="00FC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874"/>
    <w:multiLevelType w:val="multilevel"/>
    <w:tmpl w:val="26A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1C7"/>
    <w:rsid w:val="002301C7"/>
    <w:rsid w:val="00FC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EA"/>
  </w:style>
  <w:style w:type="paragraph" w:styleId="1">
    <w:name w:val="heading 1"/>
    <w:basedOn w:val="a"/>
    <w:link w:val="10"/>
    <w:uiPriority w:val="9"/>
    <w:qFormat/>
    <w:rsid w:val="00230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CherepennikovaTV</dc:creator>
  <cp:lastModifiedBy>CherepennikovaTV</cp:lastModifiedBy>
  <cp:revision>1</cp:revision>
  <dcterms:created xsi:type="dcterms:W3CDTF">2017-12-18T10:56:00Z</dcterms:created>
  <dcterms:modified xsi:type="dcterms:W3CDTF">2017-12-18T11:06:00Z</dcterms:modified>
</cp:coreProperties>
</file>