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0E6AA0" w:rsidP="00061801">
      <w:pPr>
        <w:jc w:val="right"/>
        <w:rPr>
          <w:rFonts w:ascii="Arial" w:hAnsi="Arial" w:cs="Arial"/>
          <w:color w:val="595959"/>
          <w:sz w:val="24"/>
        </w:rPr>
      </w:pPr>
      <w:bookmarkStart w:id="0" w:name="_GoBack"/>
      <w:bookmarkEnd w:id="0"/>
      <w:r>
        <w:rPr>
          <w:rFonts w:ascii="Arial" w:hAnsi="Arial" w:cs="Arial"/>
          <w:sz w:val="24"/>
        </w:rPr>
        <w:t>0</w:t>
      </w:r>
      <w:r w:rsidR="00B01BE9">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6945DE" w:rsidRPr="000835AB" w:rsidRDefault="00B473BF" w:rsidP="00EC4617">
      <w:pPr>
        <w:spacing w:before="360" w:after="0"/>
        <w:rPr>
          <w:rFonts w:ascii="Arial" w:hAnsi="Arial" w:cs="Arial"/>
          <w:b/>
          <w:sz w:val="48"/>
        </w:rPr>
      </w:pPr>
      <w:r>
        <w:rPr>
          <w:rFonts w:ascii="Arial" w:hAnsi="Arial" w:cs="Arial"/>
          <w:b/>
          <w:sz w:val="48"/>
        </w:rPr>
        <w:t>РОССТАТ</w:t>
      </w:r>
      <w:r w:rsidR="0067153A" w:rsidRPr="0067153A">
        <w:rPr>
          <w:rFonts w:ascii="Arial" w:hAnsi="Arial" w:cs="Arial"/>
          <w:b/>
          <w:sz w:val="48"/>
        </w:rPr>
        <w:t>:</w:t>
      </w:r>
      <w:r w:rsidR="0000537C">
        <w:rPr>
          <w:rFonts w:ascii="Arial" w:hAnsi="Arial" w:cs="Arial"/>
          <w:b/>
          <w:sz w:val="48"/>
        </w:rPr>
        <w:t>«</w:t>
      </w:r>
      <w:r w:rsidR="0067153A">
        <w:rPr>
          <w:rFonts w:ascii="Arial" w:hAnsi="Arial" w:cs="Arial"/>
          <w:b/>
          <w:sz w:val="48"/>
        </w:rPr>
        <w:t>ПРОЙТИ</w:t>
      </w:r>
      <w:r>
        <w:rPr>
          <w:rFonts w:ascii="Arial" w:hAnsi="Arial" w:cs="Arial"/>
          <w:b/>
          <w:sz w:val="48"/>
        </w:rPr>
        <w:t xml:space="preserve"> ИНТЕРНЕТ-</w:t>
      </w:r>
      <w:r w:rsidR="0067153A">
        <w:rPr>
          <w:rFonts w:ascii="Arial" w:hAnsi="Arial" w:cs="Arial"/>
          <w:b/>
          <w:sz w:val="48"/>
        </w:rPr>
        <w:t>ПЕРЕПИСЬ БЕЗОПАСНЕЕ,</w:t>
      </w:r>
      <w:r w:rsidR="00DC6C26">
        <w:rPr>
          <w:rFonts w:ascii="Arial" w:hAnsi="Arial" w:cs="Arial"/>
          <w:b/>
          <w:sz w:val="48"/>
        </w:rPr>
        <w:t xml:space="preserve"> ЧЕМ ОТКРЫТЬ</w:t>
      </w:r>
      <w:r w:rsidR="0067153A">
        <w:rPr>
          <w:rFonts w:ascii="Arial" w:hAnsi="Arial" w:cs="Arial"/>
          <w:b/>
          <w:sz w:val="48"/>
        </w:rPr>
        <w:t xml:space="preserve"> СТРАНИЦУ В СОЦСЕТЯХ</w:t>
      </w:r>
      <w:r w:rsidR="0000537C">
        <w:rPr>
          <w:rFonts w:ascii="Arial" w:hAnsi="Arial" w:cs="Arial"/>
          <w:b/>
          <w:sz w:val="48"/>
        </w:rPr>
        <w:t>»</w:t>
      </w:r>
    </w:p>
    <w:p w:rsidR="00985137" w:rsidRDefault="00985137" w:rsidP="00CE2267">
      <w:pPr>
        <w:ind w:left="1276"/>
        <w:rPr>
          <w:rFonts w:ascii="Arial" w:hAnsi="Arial" w:cs="Arial"/>
          <w:b/>
          <w:color w:val="525252" w:themeColor="accent3" w:themeShade="80"/>
          <w:sz w:val="24"/>
          <w:szCs w:val="24"/>
        </w:rPr>
      </w:pPr>
    </w:p>
    <w:p w:rsidR="00E83F6D" w:rsidRDefault="00E83F6D" w:rsidP="00CE2267">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подчеркнул он.</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xml:space="preserve">, а электронные переписные листы на портале «Госуслуги»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сказал представитель Росстата. </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Княжево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заявил он.  </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w:t>
      </w:r>
      <w:r w:rsidRPr="00BF2353">
        <w:rPr>
          <w:rFonts w:ascii="Arial" w:hAnsi="Arial" w:cs="Arial"/>
          <w:color w:val="525252" w:themeColor="accent3" w:themeShade="80"/>
          <w:sz w:val="24"/>
          <w:szCs w:val="24"/>
        </w:rPr>
        <w:lastRenderedPageBreak/>
        <w:t xml:space="preserve">новых браков и разводов, переездов). «Благодаря Всероссийской переписи населения мы получим точные данные по социальной структуре населения города, его жилищным условиям и миграции. Как показала Пробная перепись 2018 года, прошедшая в Княжево, людей заинтересовал новый цифровой формат», </w:t>
      </w:r>
      <w:r w:rsidR="00BD3CF4">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основном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отметил Никифоров. </w:t>
      </w:r>
    </w:p>
    <w:p w:rsid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данным Петростата, на 1 декабря 2019 года численность постоянного населения Санкт-Петербурга составила почти 5,4 млн человек. При этом в Санкт-Петербурге один из самых высоких в России уровней средней продолжительности жизни населения. В 2018 году этот показатель составил 76 лет. </w:t>
      </w:r>
    </w:p>
    <w:p w:rsidR="009C3106" w:rsidRPr="009C3106" w:rsidRDefault="009C3106" w:rsidP="00BF2353">
      <w:pPr>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605E6F"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605E6F"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605E6F"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605E6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605E6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605E6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605E6F"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3F1" w:rsidRDefault="001533F1" w:rsidP="00A02726">
      <w:pPr>
        <w:spacing w:after="0" w:line="240" w:lineRule="auto"/>
      </w:pPr>
      <w:r>
        <w:separator/>
      </w:r>
    </w:p>
  </w:endnote>
  <w:endnote w:type="continuationSeparator" w:id="1">
    <w:p w:rsidR="001533F1" w:rsidRDefault="001533F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605E6F">
          <w:fldChar w:fldCharType="begin"/>
        </w:r>
        <w:r w:rsidR="00A02726">
          <w:instrText>PAGE   \* MERGEFORMAT</w:instrText>
        </w:r>
        <w:r w:rsidR="00605E6F">
          <w:fldChar w:fldCharType="separate"/>
        </w:r>
        <w:r w:rsidR="007B2E91">
          <w:rPr>
            <w:noProof/>
          </w:rPr>
          <w:t>1</w:t>
        </w:r>
        <w:r w:rsidR="00605E6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3F1" w:rsidRDefault="001533F1" w:rsidP="00A02726">
      <w:pPr>
        <w:spacing w:after="0" w:line="240" w:lineRule="auto"/>
      </w:pPr>
      <w:r>
        <w:separator/>
      </w:r>
    </w:p>
  </w:footnote>
  <w:footnote w:type="continuationSeparator" w:id="1">
    <w:p w:rsidR="001533F1" w:rsidRDefault="001533F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05E6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605E6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05E6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trackRevisions/>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A61AC"/>
    <w:rsid w:val="000A7DD3"/>
    <w:rsid w:val="000C32D5"/>
    <w:rsid w:val="000C6E51"/>
    <w:rsid w:val="000C7BB7"/>
    <w:rsid w:val="000D3FEC"/>
    <w:rsid w:val="000D68B7"/>
    <w:rsid w:val="000E2EB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33F1"/>
    <w:rsid w:val="00155160"/>
    <w:rsid w:val="00160BE2"/>
    <w:rsid w:val="0016514B"/>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216D"/>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5E6F"/>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63D20"/>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2E91"/>
    <w:rsid w:val="007B4508"/>
    <w:rsid w:val="007B6D3B"/>
    <w:rsid w:val="007C066D"/>
    <w:rsid w:val="007C5540"/>
    <w:rsid w:val="007C5B8F"/>
    <w:rsid w:val="007D72B1"/>
    <w:rsid w:val="007E3CA1"/>
    <w:rsid w:val="007E4A10"/>
    <w:rsid w:val="007E5DB1"/>
    <w:rsid w:val="007F3176"/>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1A2F"/>
    <w:rsid w:val="0090744E"/>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5137"/>
    <w:rsid w:val="00985BBD"/>
    <w:rsid w:val="00990F2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541D"/>
    <w:rsid w:val="00B473BF"/>
    <w:rsid w:val="00B50A35"/>
    <w:rsid w:val="00B51104"/>
    <w:rsid w:val="00B54FC4"/>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4236"/>
    <w:rsid w:val="00BF51E4"/>
    <w:rsid w:val="00BF74F6"/>
    <w:rsid w:val="00C03840"/>
    <w:rsid w:val="00C063B8"/>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83C33"/>
    <w:rsid w:val="00D83F35"/>
    <w:rsid w:val="00D86089"/>
    <w:rsid w:val="00D92211"/>
    <w:rsid w:val="00D93B84"/>
    <w:rsid w:val="00D94B87"/>
    <w:rsid w:val="00D96FC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3F6D"/>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FA3"/>
    <w:rsid w:val="00FD7063"/>
    <w:rsid w:val="00FE3035"/>
    <w:rsid w:val="00FF0931"/>
    <w:rsid w:val="00FF16E8"/>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15250-8789-491B-8ED5-94D650CF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2020-01-22T16:37:00Z</cp:lastPrinted>
  <dcterms:created xsi:type="dcterms:W3CDTF">2020-02-11T13:54:00Z</dcterms:created>
  <dcterms:modified xsi:type="dcterms:W3CDTF">2020-02-11T13:54:00Z</dcterms:modified>
</cp:coreProperties>
</file>