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C1" w:rsidRDefault="00667DD3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</w:rPr>
      </w:pPr>
      <w:bookmarkStart w:id="0" w:name="_GoBack"/>
      <w:bookmarkEnd w:id="0"/>
      <w:r>
        <w:rPr>
          <w:rFonts w:ascii="Arial" w:hAnsi="Arial" w:cs="Arial"/>
          <w:b/>
          <w:bCs/>
          <w:sz w:val="48"/>
        </w:rPr>
        <w:t>П</w:t>
      </w:r>
      <w:r w:rsidR="0056101B">
        <w:rPr>
          <w:rFonts w:ascii="Arial" w:hAnsi="Arial" w:cs="Arial"/>
          <w:b/>
          <w:bCs/>
          <w:sz w:val="48"/>
        </w:rPr>
        <w:t xml:space="preserve">ЕРЕПИСЬ ПОМОЖЕТ </w:t>
      </w:r>
      <w:r w:rsidR="00BF615E">
        <w:rPr>
          <w:rFonts w:ascii="Arial" w:hAnsi="Arial" w:cs="Arial"/>
          <w:b/>
          <w:bCs/>
          <w:sz w:val="48"/>
        </w:rPr>
        <w:t>РЕШИТЬ ЖИЛИЩНЫЙ ВОПРОС РОССИЯН</w:t>
      </w:r>
      <w:r w:rsidR="004C21E5">
        <w:rPr>
          <w:rFonts w:ascii="Arial" w:hAnsi="Arial" w:cs="Arial"/>
          <w:b/>
          <w:bCs/>
          <w:sz w:val="48"/>
        </w:rPr>
        <w:t xml:space="preserve"> </w:t>
      </w:r>
    </w:p>
    <w:p w:rsidR="00D8373B" w:rsidRDefault="002273EE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Микроданные</w:t>
      </w:r>
      <w:proofErr w:type="spellEnd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предстоящей переписи населения позволят регионам </w:t>
      </w:r>
      <w:r w:rsidR="007B7BD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скорректировать 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запустить новые программы строительства жилья и социальных объектов. Об этой и других </w:t>
      </w:r>
      <w:r w:rsidR="00D8373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возможностях цифровой статистики рассказали 9 августа в Петропавловске-Камчатском участники </w:t>
      </w:r>
      <w:r w:rsidR="008B6D14">
        <w:rPr>
          <w:rFonts w:ascii="Arial" w:eastAsia="Calibri" w:hAnsi="Arial" w:cs="Arial"/>
          <w:b/>
          <w:bCs/>
          <w:color w:val="525252"/>
          <w:sz w:val="24"/>
          <w:szCs w:val="24"/>
        </w:rPr>
        <w:t>круглого стола "</w:t>
      </w:r>
      <w:r w:rsidR="008B6D14" w:rsidRPr="008B6D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Всероссийская перепись 2021 года: сколько нас и </w:t>
      </w:r>
      <w:r w:rsidR="008B6D14">
        <w:rPr>
          <w:rFonts w:ascii="Arial" w:eastAsia="Calibri" w:hAnsi="Arial" w:cs="Arial"/>
          <w:b/>
          <w:bCs/>
          <w:color w:val="525252"/>
          <w:sz w:val="24"/>
          <w:szCs w:val="24"/>
        </w:rPr>
        <w:t>как мы живем. Жилищные условия –</w:t>
      </w:r>
      <w:r w:rsidR="008B6D14" w:rsidRPr="008B6D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вектор на комфортную среду"</w:t>
      </w:r>
      <w:r w:rsidR="00D8373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D8373B" w:rsidRPr="009C3868" w:rsidRDefault="00D8373B" w:rsidP="00737EE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 мероприятии участвовали представители руководства Росстата и Камчатского края</w:t>
      </w:r>
      <w:r w:rsidR="00E4266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E42661" w:rsidRPr="00E42661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E4266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</w:t>
      </w:r>
    </w:p>
    <w:p w:rsidR="007B7BD2" w:rsidRDefault="00737EE2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круглом столе был обнародован анализ данных последней переписи населения 2010 года о жилищных условиях россиян. Так, 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>в среднем домохозяйстве из трех человек на одного жителя отдельной квартиры приходится 17 кв. метров площади, частного дома – 21 метр, коммуналки – 10 метров. В среднем по России — 1,2 человека на комнату. Ч</w:t>
      </w:r>
      <w:r w:rsidRPr="00737EE2">
        <w:rPr>
          <w:rFonts w:ascii="Arial" w:eastAsia="Calibri" w:hAnsi="Arial" w:cs="Arial"/>
          <w:bCs/>
          <w:color w:val="525252"/>
          <w:sz w:val="24"/>
          <w:szCs w:val="24"/>
        </w:rPr>
        <w:t>аще всего в отдельных квартирах живут не в крупных горо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 xml:space="preserve">дах, а на Севере, в том числе </w:t>
      </w:r>
      <w:r w:rsidRPr="00737EE2">
        <w:rPr>
          <w:rFonts w:ascii="Arial" w:eastAsia="Calibri" w:hAnsi="Arial" w:cs="Arial"/>
          <w:bCs/>
          <w:color w:val="525252"/>
          <w:sz w:val="24"/>
          <w:szCs w:val="24"/>
        </w:rPr>
        <w:t>на Камчатке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>, Мурманской и Магаданской областях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D502D5" w:rsidRPr="009C3868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7B7BD2" w:rsidRPr="007B7BD2">
        <w:rPr>
          <w:rFonts w:ascii="Arial" w:eastAsia="Calibri" w:hAnsi="Arial" w:cs="Arial"/>
          <w:bCs/>
          <w:color w:val="525252"/>
          <w:sz w:val="24"/>
          <w:szCs w:val="24"/>
        </w:rPr>
        <w:t>Отдельные дома более распространены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 xml:space="preserve"> в сельскохозяйственных и менее урбанизированных, </w:t>
      </w:r>
      <w:r w:rsidR="007B7BD2" w:rsidRPr="007B7BD2">
        <w:rPr>
          <w:rFonts w:ascii="Arial" w:eastAsia="Calibri" w:hAnsi="Arial" w:cs="Arial"/>
          <w:bCs/>
          <w:color w:val="525252"/>
          <w:sz w:val="24"/>
          <w:szCs w:val="24"/>
        </w:rPr>
        <w:t>более традиционных регионах</w:t>
      </w:r>
      <w:r w:rsidR="007B7BD2">
        <w:rPr>
          <w:rFonts w:ascii="Arial" w:eastAsia="Calibri" w:hAnsi="Arial" w:cs="Arial"/>
          <w:bCs/>
          <w:color w:val="525252"/>
          <w:sz w:val="24"/>
          <w:szCs w:val="24"/>
        </w:rPr>
        <w:t xml:space="preserve">, в частности, Северного Кавказа. </w:t>
      </w:r>
    </w:p>
    <w:p w:rsidR="007B7BD2" w:rsidRPr="00FB4FAE" w:rsidRDefault="00FB4FAE" w:rsidP="00964E9B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Новые обезличенные данные предстоящей переписи позволят увидеть, как меняется площадь и состояние жилых домов, виды благоустройства помещений и санитарно-гигиенические условия проживания в регионах и муниципалитетах.  </w:t>
      </w:r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«Вместе с данными о численности и половозрастном составе  населения эти </w:t>
      </w:r>
      <w:proofErr w:type="spellStart"/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>микроданные</w:t>
      </w:r>
      <w:proofErr w:type="spellEnd"/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A733AA">
        <w:rPr>
          <w:rFonts w:ascii="Arial" w:eastAsia="Calibri" w:hAnsi="Arial" w:cs="Arial"/>
          <w:bCs/>
          <w:i/>
          <w:color w:val="525252"/>
          <w:sz w:val="24"/>
          <w:szCs w:val="24"/>
        </w:rPr>
        <w:t>позволя</w:t>
      </w:r>
      <w:r w:rsidRPr="00A733AA">
        <w:rPr>
          <w:rFonts w:ascii="Arial" w:eastAsia="Calibri" w:hAnsi="Arial" w:cs="Arial"/>
          <w:bCs/>
          <w:i/>
          <w:color w:val="525252"/>
          <w:sz w:val="24"/>
          <w:szCs w:val="24"/>
        </w:rPr>
        <w:t>т региональным властям точнее планировать строительство жилья, социальных объектов, коммуникаций, и улучшать качество проживания людей в своих домах и квартирах»,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EC7283">
        <w:rPr>
          <w:rFonts w:ascii="Arial" w:eastAsia="Calibri" w:hAnsi="Arial" w:cs="Arial"/>
          <w:bCs/>
          <w:color w:val="525252"/>
          <w:sz w:val="24"/>
          <w:szCs w:val="24"/>
        </w:rPr>
        <w:t>сообщил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FB4FA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заместитель главы Росстата Павел Смелов. </w:t>
      </w:r>
    </w:p>
    <w:p w:rsidR="00EC7283" w:rsidRDefault="00EC7283" w:rsidP="00EC728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Камчатском крае</w:t>
      </w:r>
      <w:r w:rsidR="008452E2">
        <w:rPr>
          <w:rFonts w:ascii="Arial" w:eastAsia="Calibri" w:hAnsi="Arial" w:cs="Arial"/>
          <w:bCs/>
          <w:color w:val="525252"/>
          <w:sz w:val="24"/>
          <w:szCs w:val="24"/>
        </w:rPr>
        <w:t>, например,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 xml:space="preserve">езультаты переписи лягут в основу </w:t>
      </w:r>
      <w:r w:rsidR="008452E2">
        <w:rPr>
          <w:rFonts w:ascii="Arial" w:eastAsia="Calibri" w:hAnsi="Arial" w:cs="Arial"/>
          <w:bCs/>
          <w:color w:val="525252"/>
          <w:sz w:val="24"/>
          <w:szCs w:val="24"/>
        </w:rPr>
        <w:t xml:space="preserve">формируемой 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>стратегии социально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-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>экономического развития</w:t>
      </w:r>
      <w:r w:rsid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 региона</w:t>
      </w:r>
      <w:r w:rsidRPr="00EC7283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Программа рассчитана на десятилетия. </w:t>
      </w:r>
    </w:p>
    <w:p w:rsidR="00EC7283" w:rsidRDefault="00A733AA" w:rsidP="00EC728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«Работать без статистических данных – все равно, что идти с завязанными глазами в темноте. Но сегодня мы пользуемся устаревшими данными переписи 2010 года. За эти годы много изменилось: не только 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 xml:space="preserve">численность, но и половозрастная структура населения региона. 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Перепись позволит понять, как точно она меняется, чтобы планировать развитие территории и меры социальной поддержки.  П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онимать, сколько в каком 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районе нужно 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построить больниц, фельдшерских пунктов, библиотек, музеев, клубов, 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>образовательных</w:t>
      </w:r>
      <w:r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учреждений. Без данных переписи это просто невозможно качественно сделать</w:t>
      </w:r>
      <w:r w:rsidR="00EC7283" w:rsidRPr="00BB283E">
        <w:rPr>
          <w:rFonts w:ascii="Arial" w:eastAsia="Calibri" w:hAnsi="Arial" w:cs="Arial"/>
          <w:bCs/>
          <w:i/>
          <w:color w:val="525252"/>
          <w:sz w:val="24"/>
          <w:szCs w:val="24"/>
        </w:rPr>
        <w:t>»</w:t>
      </w:r>
      <w:r w:rsidR="00EC7283">
        <w:rPr>
          <w:rFonts w:ascii="Arial" w:eastAsia="Calibri" w:hAnsi="Arial" w:cs="Arial"/>
          <w:bCs/>
          <w:color w:val="525252"/>
          <w:sz w:val="24"/>
          <w:szCs w:val="24"/>
        </w:rPr>
        <w:t>, — отметила</w:t>
      </w:r>
      <w:r w:rsidR="00EC7283" w:rsidRPr="00EC7283">
        <w:rPr>
          <w:b/>
        </w:rPr>
        <w:t xml:space="preserve"> </w:t>
      </w:r>
      <w:r w:rsidR="00EC7283" w:rsidRPr="00EC72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Юлия Морозова, </w:t>
      </w:r>
      <w:r w:rsidR="00EC7283">
        <w:rPr>
          <w:rFonts w:ascii="Arial" w:eastAsia="Calibri" w:hAnsi="Arial" w:cs="Arial"/>
          <w:b/>
          <w:bCs/>
          <w:color w:val="525252"/>
          <w:sz w:val="24"/>
          <w:szCs w:val="24"/>
        </w:rPr>
        <w:t>и.о.</w:t>
      </w:r>
      <w:r w:rsidR="00EC7283" w:rsidRPr="00EC72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председателя Правительства, министр экономического развития и торговли Камчатского края. </w:t>
      </w:r>
    </w:p>
    <w:p w:rsidR="00EC7283" w:rsidRPr="00BB283E" w:rsidRDefault="00BB283E" w:rsidP="00EC728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По словам </w:t>
      </w:r>
      <w:r w:rsidRPr="002E34F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губернатора региона Владимира </w:t>
      </w:r>
      <w:proofErr w:type="spellStart"/>
      <w:r w:rsidRPr="002E34F7">
        <w:rPr>
          <w:rFonts w:ascii="Arial" w:eastAsia="Calibri" w:hAnsi="Arial" w:cs="Arial"/>
          <w:b/>
          <w:bCs/>
          <w:color w:val="525252"/>
          <w:sz w:val="24"/>
          <w:szCs w:val="24"/>
        </w:rPr>
        <w:t>Солодова</w:t>
      </w:r>
      <w:proofErr w:type="spellEnd"/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, перепись будет способствовать и </w:t>
      </w:r>
      <w:proofErr w:type="spellStart"/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>цифровизации</w:t>
      </w:r>
      <w:proofErr w:type="spellEnd"/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 отдаленных и труднодоступных территорий, а значит – снижению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оттока молодежи в крупные </w:t>
      </w:r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 xml:space="preserve">города. </w:t>
      </w:r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«Сейчас разрабатываются различные меры удержания населения на отдаленных территориях. </w:t>
      </w:r>
      <w:proofErr w:type="gramStart"/>
      <w:r w:rsidR="002E34F7"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Мы рассчитываем на поддержку федеральных властей в </w:t>
      </w:r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>ускорен</w:t>
      </w:r>
      <w:r w:rsidR="002E34F7"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>ной прокладке</w:t>
      </w:r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оптоволоконной сети интернет на наши Севера, поскольку именно интернет сейчас является базовой потребностью молодежи.</w:t>
      </w:r>
      <w:proofErr w:type="gramEnd"/>
      <w:r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2E34F7" w:rsidRPr="002E34F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Планируем дотацию операторов, чтобы мобильная связь была и в отдаленных населенных пунктах. Данные переписи помогут в решении этих задач», 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>— считает Владимир Солодов</w:t>
      </w:r>
      <w:r w:rsidRPr="00BB283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9A2369" w:rsidRDefault="008452E2" w:rsidP="00A733A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Заместитель главы Росстата Павел Смелов напомнил, что в 2018 году население Алеутского района края уже прошло Пробную перепись в электронном виде, значительная часть жителей переписалась самостоятельно через интернет. Тестирование показало высокий потенциал цифровых технологий в статистике даже в отдаленных регионах страны. </w:t>
      </w:r>
      <w:r w:rsidRPr="008452E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2021 году, по оценкам экспертов, 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 xml:space="preserve">около 10% населения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региона 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>будет пер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2E34F7">
        <w:rPr>
          <w:rFonts w:ascii="Arial" w:eastAsia="Calibri" w:hAnsi="Arial" w:cs="Arial"/>
          <w:bCs/>
          <w:color w:val="525252"/>
          <w:sz w:val="24"/>
          <w:szCs w:val="24"/>
        </w:rPr>
        <w:t xml:space="preserve">писано в труднодоступных районах. </w:t>
      </w:r>
      <w:r w:rsidR="009A2369">
        <w:rPr>
          <w:rFonts w:ascii="Arial" w:eastAsia="Calibri" w:hAnsi="Arial" w:cs="Arial"/>
          <w:bCs/>
          <w:color w:val="525252"/>
          <w:sz w:val="24"/>
          <w:szCs w:val="24"/>
        </w:rPr>
        <w:t>И полностью в электронном виде - бумажные переписные листы будут использоваться в случаях крайней необходимости.</w:t>
      </w:r>
    </w:p>
    <w:p w:rsidR="009C3868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В Росстате напоминают:  документы для участия в переписи не требуются (п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ереписные листы заполняются иск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лючительно со слов респондента), п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ерсональные данные никуда не передаются</w:t>
      </w:r>
      <w:r w:rsidRPr="009A2369"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(в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 xml:space="preserve">се собираемые данные обезличены, установить связь между ними и конкретным респондентом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нельзя), 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Росстат не интересуется размером дохода респондента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(с</w:t>
      </w:r>
      <w:r w:rsidRPr="009A2369">
        <w:rPr>
          <w:rFonts w:ascii="Arial" w:eastAsia="Calibri" w:hAnsi="Arial" w:cs="Arial"/>
          <w:bCs/>
          <w:color w:val="525252"/>
          <w:sz w:val="24"/>
          <w:szCs w:val="24"/>
        </w:rPr>
        <w:t>прашивают только о его источнике: «заработная плата», «предпринимательский доход», «пенсия», «пособие»…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), а все данные собираются исключительно в обобщенном виде и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 интересах статистики. </w:t>
      </w:r>
    </w:p>
    <w:p w:rsidR="009A2369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4517D9" w:rsidRPr="009A2369" w:rsidRDefault="009A2369" w:rsidP="009A2369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lastRenderedPageBreak/>
        <w:t>госуслуг</w:t>
      </w:r>
      <w:proofErr w:type="spellEnd"/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</w:t>
      </w:r>
      <w:proofErr w:type="spellStart"/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Gosuslugi.ru</w:t>
      </w:r>
      <w:proofErr w:type="spellEnd"/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)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с 15 октября по 8 ноября</w:t>
      </w:r>
      <w:r w:rsidRPr="009A2369">
        <w:rPr>
          <w:rFonts w:ascii="Arial" w:eastAsia="Calibri" w:hAnsi="Arial" w:cs="Arial"/>
          <w:bCs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9C2475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9C247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9C247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9C247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9C247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9C247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9C247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4D9" w:rsidRDefault="007C04D9" w:rsidP="00A02726">
      <w:pPr>
        <w:spacing w:after="0" w:line="240" w:lineRule="auto"/>
      </w:pPr>
      <w:r>
        <w:separator/>
      </w:r>
    </w:p>
  </w:endnote>
  <w:endnote w:type="continuationSeparator" w:id="0">
    <w:p w:rsidR="007C04D9" w:rsidRDefault="007C04D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C2475">
          <w:fldChar w:fldCharType="begin"/>
        </w:r>
        <w:r w:rsidR="00A02726">
          <w:instrText>PAGE   \* MERGEFORMAT</w:instrText>
        </w:r>
        <w:r w:rsidR="009C2475">
          <w:fldChar w:fldCharType="separate"/>
        </w:r>
        <w:r w:rsidR="00E70F1B">
          <w:rPr>
            <w:noProof/>
          </w:rPr>
          <w:t>1</w:t>
        </w:r>
        <w:r w:rsidR="009C2475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4D9" w:rsidRDefault="007C04D9" w:rsidP="00A02726">
      <w:pPr>
        <w:spacing w:after="0" w:line="240" w:lineRule="auto"/>
      </w:pPr>
      <w:r>
        <w:separator/>
      </w:r>
    </w:p>
  </w:footnote>
  <w:footnote w:type="continuationSeparator" w:id="0">
    <w:p w:rsidR="007C04D9" w:rsidRDefault="007C04D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C247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247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C247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273EE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4F7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17D9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101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37EE2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B7BD2"/>
    <w:rsid w:val="007C04D9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52E2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6D14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77141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2369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475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3AA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3E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15E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CA6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73B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661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1B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283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FAE"/>
    <w:rsid w:val="00FC1AF9"/>
    <w:rsid w:val="00FC2852"/>
    <w:rsid w:val="00FC2996"/>
    <w:rsid w:val="00FC2A55"/>
    <w:rsid w:val="00FC34D9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perepis-pomozhet-reshit-zhilishchnyy-vopros-rossiyan-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9087B-69A5-444C-A656-79227E5D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2021-05-28T08:53:00Z</cp:lastPrinted>
  <dcterms:created xsi:type="dcterms:W3CDTF">2021-08-13T05:31:00Z</dcterms:created>
  <dcterms:modified xsi:type="dcterms:W3CDTF">2021-08-13T05:31:00Z</dcterms:modified>
</cp:coreProperties>
</file>